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B2C8D" w14:textId="464DBC64" w:rsidR="00FF32A8" w:rsidRDefault="00F033C2">
      <w:r>
        <w:rPr>
          <w:noProof/>
        </w:rPr>
        <w:drawing>
          <wp:inline distT="0" distB="0" distL="0" distR="0" wp14:anchorId="75343F4C" wp14:editId="78B802BB">
            <wp:extent cx="6858000" cy="44723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7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116EE" w14:textId="530F3B86" w:rsidR="00F033C2" w:rsidRDefault="00F033C2">
      <w:r>
        <w:rPr>
          <w:noProof/>
        </w:rPr>
        <w:drawing>
          <wp:inline distT="0" distB="0" distL="0" distR="0" wp14:anchorId="6B4AA579" wp14:editId="79A1E65B">
            <wp:extent cx="6858000" cy="44723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7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B774C" w14:textId="1CAD6C47" w:rsidR="00F033C2" w:rsidRDefault="00F033C2">
      <w:r>
        <w:rPr>
          <w:noProof/>
        </w:rPr>
        <w:lastRenderedPageBreak/>
        <w:drawing>
          <wp:inline distT="0" distB="0" distL="0" distR="0" wp14:anchorId="1314F0FF" wp14:editId="4170BA72">
            <wp:extent cx="6858000" cy="46037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F907F" w14:textId="04A16069" w:rsidR="00F033C2" w:rsidRDefault="00F033C2">
      <w:r>
        <w:rPr>
          <w:noProof/>
        </w:rPr>
        <w:lastRenderedPageBreak/>
        <w:drawing>
          <wp:inline distT="0" distB="0" distL="0" distR="0" wp14:anchorId="0C2C26C1" wp14:editId="35E09ADA">
            <wp:extent cx="6858000" cy="46037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C4D00" w14:textId="7B34A0DB" w:rsidR="00F033C2" w:rsidRDefault="00F033C2">
      <w:r>
        <w:rPr>
          <w:noProof/>
        </w:rPr>
        <w:lastRenderedPageBreak/>
        <w:drawing>
          <wp:inline distT="0" distB="0" distL="0" distR="0" wp14:anchorId="3DCBBEE8" wp14:editId="6A2A7E1A">
            <wp:extent cx="6858000" cy="46037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BE39A" w14:textId="57F7DCB0" w:rsidR="00F033C2" w:rsidRDefault="00F033C2">
      <w:r>
        <w:rPr>
          <w:noProof/>
        </w:rPr>
        <w:lastRenderedPageBreak/>
        <w:drawing>
          <wp:inline distT="0" distB="0" distL="0" distR="0" wp14:anchorId="0E381019" wp14:editId="681A673F">
            <wp:extent cx="6858000" cy="46037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A2EFE" w14:textId="0547B18E" w:rsidR="00F033C2" w:rsidRDefault="00F033C2"/>
    <w:p w14:paraId="2A7337BB" w14:textId="310E954D" w:rsidR="00F033C2" w:rsidRDefault="00F033C2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I’m thinking that is the case.</w:t>
      </w:r>
    </w:p>
    <w:p w14:paraId="17826AAA" w14:textId="03893A32" w:rsidR="00F033C2" w:rsidRDefault="00F033C2">
      <w:pPr>
        <w:rPr>
          <w:rFonts w:ascii="Arial" w:hAnsi="Arial" w:cs="Arial"/>
          <w:color w:val="1F497D"/>
          <w:shd w:val="clear" w:color="auto" w:fill="FFFFFF"/>
        </w:rPr>
      </w:pPr>
      <w:r>
        <w:rPr>
          <w:rFonts w:ascii="Arial" w:hAnsi="Arial" w:cs="Arial"/>
          <w:color w:val="1F497D"/>
          <w:shd w:val="clear" w:color="auto" w:fill="FFFFFF"/>
        </w:rPr>
        <w:t>So, I ran the reconciliation and it looked good now. I archived the data and ran the pre-bill and it also looked good. I have moved on to RNESU, and I will let you know if I find a similar scenario.</w:t>
      </w:r>
    </w:p>
    <w:p w14:paraId="428A4630" w14:textId="4DB377DA" w:rsidR="00F033C2" w:rsidRDefault="00F033C2">
      <w:pPr>
        <w:rPr>
          <w:rFonts w:ascii="Arial" w:hAnsi="Arial" w:cs="Arial"/>
          <w:color w:val="1F497D"/>
          <w:shd w:val="clear" w:color="auto" w:fill="FFFFFF"/>
        </w:rPr>
      </w:pPr>
    </w:p>
    <w:p w14:paraId="07D62CB1" w14:textId="77777777" w:rsidR="00F033C2" w:rsidRDefault="00F033C2" w:rsidP="00F033C2">
      <w:pPr>
        <w:pStyle w:val="xmsonormal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Style w:val="xdefaultfonthxmailstyle"/>
          <w:rFonts w:ascii="inherit" w:hAnsi="inherit" w:cs="Calibri"/>
          <w:bdr w:val="none" w:sz="0" w:space="0" w:color="auto" w:frame="1"/>
        </w:rPr>
        <w:t>Sallie, when we run Rutland Northeast Supervisory Union by Department we get the following error.  Report won’t open.</w:t>
      </w:r>
    </w:p>
    <w:p w14:paraId="3E7D322E" w14:textId="77777777" w:rsidR="00F033C2" w:rsidRDefault="00F033C2" w:rsidP="00F033C2">
      <w:pPr>
        <w:pStyle w:val="xmsonormal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Style w:val="xdefaultfonthxmailstyle"/>
          <w:rFonts w:ascii="inherit" w:hAnsi="inherit" w:cs="Calibri"/>
          <w:bdr w:val="none" w:sz="0" w:space="0" w:color="auto" w:frame="1"/>
        </w:rPr>
        <w:t> </w:t>
      </w:r>
    </w:p>
    <w:p w14:paraId="63FAEB2C" w14:textId="77777777" w:rsidR="00F033C2" w:rsidRDefault="00F033C2" w:rsidP="00F033C2">
      <w:pPr>
        <w:pStyle w:val="xmsonormal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b/>
          <w:bCs/>
          <w:color w:val="000000"/>
          <w:sz w:val="27"/>
          <w:szCs w:val="27"/>
          <w:bdr w:val="none" w:sz="0" w:space="0" w:color="auto" w:frame="1"/>
        </w:rPr>
        <w:t>Fatal error</w:t>
      </w:r>
      <w:r>
        <w:rPr>
          <w:color w:val="000000"/>
          <w:sz w:val="27"/>
          <w:szCs w:val="27"/>
          <w:bdr w:val="none" w:sz="0" w:space="0" w:color="auto" w:frame="1"/>
        </w:rPr>
        <w:t>: Call to a member function bind_param() on boolean in </w:t>
      </w:r>
      <w:r>
        <w:rPr>
          <w:b/>
          <w:bCs/>
          <w:color w:val="000000"/>
          <w:sz w:val="27"/>
          <w:szCs w:val="27"/>
          <w:bdr w:val="none" w:sz="0" w:space="0" w:color="auto" w:frame="1"/>
        </w:rPr>
        <w:t>/home/spcsta5/public_html/dms/TCPDF/reports/yearly_reconciliation.php</w:t>
      </w:r>
      <w:r>
        <w:rPr>
          <w:color w:val="000000"/>
          <w:sz w:val="27"/>
          <w:szCs w:val="27"/>
          <w:bdr w:val="none" w:sz="0" w:space="0" w:color="auto" w:frame="1"/>
        </w:rPr>
        <w:t> on line </w:t>
      </w:r>
      <w:r>
        <w:rPr>
          <w:b/>
          <w:bCs/>
          <w:color w:val="000000"/>
          <w:sz w:val="27"/>
          <w:szCs w:val="27"/>
          <w:bdr w:val="none" w:sz="0" w:space="0" w:color="auto" w:frame="1"/>
        </w:rPr>
        <w:t>500</w:t>
      </w:r>
    </w:p>
    <w:p w14:paraId="7909CCEB" w14:textId="75CCF4D5" w:rsidR="00F033C2" w:rsidRDefault="00F033C2" w:rsidP="00F033C2">
      <w:pPr>
        <w:shd w:val="clear" w:color="auto" w:fill="FFF2CC" w:themeFill="accent4" w:themeFillTint="33"/>
      </w:pPr>
    </w:p>
    <w:p w14:paraId="52D97C53" w14:textId="63B45C51" w:rsidR="00F033C2" w:rsidRPr="00F033C2" w:rsidRDefault="00F033C2" w:rsidP="00F033C2">
      <w:pPr>
        <w:shd w:val="clear" w:color="auto" w:fill="FFF2CC" w:themeFill="accent4" w:themeFillTint="33"/>
        <w:rPr>
          <w:rStyle w:val="xdefaultfonthxmailstyle"/>
          <w:rFonts w:ascii="inherit" w:eastAsia="Times New Roman" w:hAnsi="inherit" w:cs="Calibri"/>
          <w:sz w:val="24"/>
          <w:szCs w:val="24"/>
          <w:bdr w:val="none" w:sz="0" w:space="0" w:color="auto" w:frame="1"/>
        </w:rPr>
      </w:pPr>
      <w:r w:rsidRPr="00F033C2">
        <w:rPr>
          <w:rStyle w:val="xdefaultfonthxmailstyle"/>
          <w:rFonts w:ascii="inherit" w:eastAsia="Times New Roman" w:hAnsi="inherit"/>
          <w:sz w:val="24"/>
          <w:szCs w:val="24"/>
          <w:bdr w:val="none" w:sz="0" w:space="0" w:color="auto" w:frame="1"/>
        </w:rPr>
        <w:t>Sallie that’s in the Billing To Do and Id 2012.</w:t>
      </w:r>
    </w:p>
    <w:sectPr w:rsidR="00F033C2" w:rsidRPr="00F033C2" w:rsidSect="00836E4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3C2"/>
    <w:rsid w:val="001B289C"/>
    <w:rsid w:val="003B1076"/>
    <w:rsid w:val="00836E41"/>
    <w:rsid w:val="008F5FE3"/>
    <w:rsid w:val="00DF4620"/>
    <w:rsid w:val="00F033C2"/>
    <w:rsid w:val="00FF3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81484"/>
  <w15:chartTrackingRefBased/>
  <w15:docId w15:val="{DD09193A-4168-4DE8-ADCD-489A55457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F03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defaultfonthxmailstyle">
    <w:name w:val="x_defaultfonthxmailstyle"/>
    <w:basedOn w:val="DefaultParagraphFont"/>
    <w:rsid w:val="00F033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84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Sallie Hutchinson</dc:creator>
  <cp:keywords/>
  <dc:description/>
  <cp:lastModifiedBy>Sallie Hutchinson</cp:lastModifiedBy>
  <cp:revision>1</cp:revision>
  <dcterms:created xsi:type="dcterms:W3CDTF">2021-07-23T22:52:00Z</dcterms:created>
  <dcterms:modified xsi:type="dcterms:W3CDTF">2021-07-24T00:48:00Z</dcterms:modified>
</cp:coreProperties>
</file>