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EDC6" w14:textId="6A28C6DB" w:rsidR="00E27DFA" w:rsidRDefault="00E27DFA" w:rsidP="001465E5">
      <w:pPr>
        <w:rPr>
          <w:rFonts w:ascii="Consolas" w:hAnsi="Consolas"/>
          <w:b/>
          <w:bCs/>
          <w:color w:val="FF0000"/>
        </w:rPr>
      </w:pPr>
      <w:r>
        <w:rPr>
          <w:rFonts w:ascii="Consolas" w:hAnsi="Consolas"/>
          <w:b/>
          <w:bCs/>
          <w:color w:val="FF0000"/>
        </w:rPr>
        <w:t xml:space="preserve">I need this calculation for the 2 </w:t>
      </w:r>
      <w:r w:rsidRPr="001465E5">
        <w:rPr>
          <w:rFonts w:ascii="Consolas" w:hAnsi="Consolas"/>
          <w:b/>
          <w:bCs/>
        </w:rPr>
        <w:t>INDUSTRY AVERAGE COPIES PER STUDENT</w:t>
      </w:r>
      <w:r>
        <w:rPr>
          <w:rFonts w:ascii="Consolas" w:hAnsi="Consolas"/>
          <w:b/>
          <w:bCs/>
        </w:rPr>
        <w:t xml:space="preserve"> reports and for the popups on the gauges pages.</w:t>
      </w:r>
    </w:p>
    <w:p w14:paraId="136E3707" w14:textId="7094B6F8" w:rsidR="001465E5" w:rsidRDefault="003F7F62" w:rsidP="001465E5">
      <w:pPr>
        <w:rPr>
          <w:rFonts w:ascii="Comic Sans MS" w:hAnsi="Comic Sans MS"/>
        </w:rPr>
      </w:pPr>
      <w:r w:rsidRPr="001465E5">
        <w:rPr>
          <w:rFonts w:ascii="Consolas" w:hAnsi="Consolas"/>
          <w:b/>
          <w:bCs/>
          <w:color w:val="FF0000"/>
        </w:rPr>
        <w:t>tot_dist_cost</w:t>
      </w:r>
      <w:r w:rsidRPr="001465E5">
        <w:rPr>
          <w:rFonts w:ascii="Comic Sans MS" w:hAnsi="Comic Sans MS"/>
        </w:rPr>
        <w:t xml:space="preserve"> </w:t>
      </w:r>
      <w:r>
        <w:rPr>
          <w:rFonts w:ascii="Comic Sans MS" w:hAnsi="Comic Sans MS"/>
        </w:rPr>
        <w:t xml:space="preserve"> = </w:t>
      </w:r>
      <w:r w:rsidR="001465E5" w:rsidRPr="001465E5">
        <w:rPr>
          <w:rFonts w:ascii="Comic Sans MS" w:hAnsi="Comic Sans MS"/>
        </w:rPr>
        <w:t>(tot volume x cpc) + (tot volume x 31.62 / 5000) + equipment cost</w:t>
      </w:r>
    </w:p>
    <w:p w14:paraId="0C732FDC" w14:textId="77777777" w:rsidR="003F7F62" w:rsidRDefault="003F7F62" w:rsidP="001465E5">
      <w:pPr>
        <w:rPr>
          <w:rFonts w:ascii="Comic Sans MS" w:hAnsi="Comic Sans MS"/>
        </w:rPr>
      </w:pPr>
    </w:p>
    <w:p w14:paraId="781E8FE7" w14:textId="364644B1" w:rsidR="00E27DFA" w:rsidRPr="00E27DFA" w:rsidRDefault="00E27DFA" w:rsidP="003F7F62">
      <w:pPr>
        <w:shd w:val="clear" w:color="auto" w:fill="DEEAF6" w:themeFill="accent5" w:themeFillTint="33"/>
        <w:spacing w:after="0"/>
        <w:rPr>
          <w:rFonts w:ascii="Comic Sans MS" w:hAnsi="Comic Sans MS"/>
          <w:b/>
          <w:bCs/>
          <w:color w:val="FF0000"/>
        </w:rPr>
      </w:pPr>
      <w:r w:rsidRPr="00E27DFA">
        <w:rPr>
          <w:rFonts w:ascii="Comic Sans MS" w:hAnsi="Comic Sans MS"/>
          <w:b/>
          <w:bCs/>
          <w:color w:val="FF0000"/>
        </w:rPr>
        <w:t>The values in this table agree with Pam’s values EXCEPT for the black and color district cost values.</w:t>
      </w:r>
    </w:p>
    <w:p w14:paraId="32ECA34E" w14:textId="263C7343" w:rsidR="003F7F62" w:rsidRDefault="003F7F62" w:rsidP="003F7F62">
      <w:pPr>
        <w:shd w:val="clear" w:color="auto" w:fill="DEEAF6" w:themeFill="accent5" w:themeFillTint="33"/>
        <w:spacing w:after="0"/>
        <w:rPr>
          <w:rFonts w:ascii="Comic Sans MS" w:hAnsi="Comic Sans MS"/>
        </w:rPr>
      </w:pPr>
      <w:r w:rsidRPr="003F7F62">
        <w:rPr>
          <w:rFonts w:ascii="Comic Sans MS" w:hAnsi="Comic Sans MS"/>
        </w:rPr>
        <w:t xml:space="preserve">SELECT </w:t>
      </w:r>
      <w:r>
        <w:rPr>
          <w:rFonts w:ascii="Comic Sans MS" w:hAnsi="Comic Sans MS"/>
        </w:rPr>
        <w:tab/>
      </w:r>
      <w:r w:rsidRPr="003F7F62">
        <w:rPr>
          <w:rFonts w:ascii="Comic Sans MS" w:hAnsi="Comic Sans MS"/>
        </w:rPr>
        <w:t>tot_student_pop</w:t>
      </w:r>
      <w:r>
        <w:rPr>
          <w:rFonts w:ascii="Comic Sans MS" w:hAnsi="Comic Sans MS"/>
        </w:rPr>
        <w:t xml:space="preserve"> s_pop</w:t>
      </w:r>
      <w:r w:rsidRPr="003F7F62">
        <w:rPr>
          <w:rFonts w:ascii="Comic Sans MS" w:hAnsi="Comic Sans MS"/>
        </w:rPr>
        <w:t>,</w:t>
      </w:r>
    </w:p>
    <w:p w14:paraId="0C1B801A" w14:textId="77777777" w:rsidR="003F7F62" w:rsidRDefault="003F7F62" w:rsidP="003F7F62">
      <w:pPr>
        <w:shd w:val="clear" w:color="auto" w:fill="DEEAF6" w:themeFill="accent5" w:themeFillTint="33"/>
        <w:spacing w:after="0"/>
        <w:ind w:left="720" w:firstLine="720"/>
        <w:rPr>
          <w:rFonts w:ascii="Comic Sans MS" w:hAnsi="Comic Sans MS"/>
        </w:rPr>
      </w:pPr>
      <w:r w:rsidRPr="003F7F62">
        <w:rPr>
          <w:rFonts w:ascii="Comic Sans MS" w:hAnsi="Comic Sans MS"/>
        </w:rPr>
        <w:t>tot_annual_vol_blk</w:t>
      </w:r>
      <w:r>
        <w:rPr>
          <w:rFonts w:ascii="Comic Sans MS" w:hAnsi="Comic Sans MS"/>
        </w:rPr>
        <w:t xml:space="preserve"> </w:t>
      </w:r>
      <w:r w:rsidRPr="003F7F62">
        <w:rPr>
          <w:rFonts w:ascii="Comic Sans MS" w:hAnsi="Comic Sans MS"/>
        </w:rPr>
        <w:t>anl_blk_vol,</w:t>
      </w:r>
    </w:p>
    <w:p w14:paraId="5478044B" w14:textId="02C64B0B" w:rsidR="003F7F62" w:rsidRPr="003F7F62" w:rsidRDefault="003F7F62" w:rsidP="003F7F62">
      <w:pPr>
        <w:shd w:val="clear" w:color="auto" w:fill="DEEAF6" w:themeFill="accent5" w:themeFillTint="33"/>
        <w:spacing w:after="0"/>
        <w:ind w:left="720" w:firstLine="720"/>
        <w:rPr>
          <w:rFonts w:ascii="Comic Sans MS" w:hAnsi="Comic Sans MS"/>
        </w:rPr>
      </w:pPr>
      <w:r w:rsidRPr="003F7F62">
        <w:rPr>
          <w:rFonts w:ascii="Comic Sans MS" w:hAnsi="Comic Sans MS"/>
        </w:rPr>
        <w:t>tot_district_cost_blk</w:t>
      </w:r>
      <w:r>
        <w:rPr>
          <w:rFonts w:ascii="Comic Sans MS" w:hAnsi="Comic Sans MS"/>
        </w:rPr>
        <w:t xml:space="preserve"> </w:t>
      </w:r>
      <w:r w:rsidRPr="003F7F62">
        <w:rPr>
          <w:rFonts w:ascii="Comic Sans MS" w:hAnsi="Comic Sans MS"/>
        </w:rPr>
        <w:t>tot_dist_cost_blk</w:t>
      </w:r>
    </w:p>
    <w:p w14:paraId="1B499F8B" w14:textId="0C39A267" w:rsidR="003F7F62" w:rsidRPr="003F7F62" w:rsidRDefault="003F7F62" w:rsidP="003F7F62">
      <w:pPr>
        <w:shd w:val="clear" w:color="auto" w:fill="DEEAF6" w:themeFill="accent5" w:themeFillTint="33"/>
        <w:spacing w:after="0"/>
        <w:rPr>
          <w:rFonts w:ascii="Comic Sans MS" w:hAnsi="Comic Sans MS"/>
        </w:rPr>
      </w:pPr>
      <w:r w:rsidRPr="003F7F62">
        <w:rPr>
          <w:rFonts w:ascii="Comic Sans MS" w:hAnsi="Comic Sans MS"/>
        </w:rPr>
        <w:t>FROM cost_compare_yrly_totals</w:t>
      </w:r>
    </w:p>
    <w:p w14:paraId="25D8C277" w14:textId="27577E63" w:rsidR="003F7F62" w:rsidRDefault="003F7F62" w:rsidP="003F7F62">
      <w:pPr>
        <w:shd w:val="clear" w:color="auto" w:fill="DEEAF6" w:themeFill="accent5" w:themeFillTint="33"/>
        <w:spacing w:after="0"/>
        <w:rPr>
          <w:rFonts w:ascii="Comic Sans MS" w:hAnsi="Comic Sans MS"/>
        </w:rPr>
      </w:pPr>
      <w:r w:rsidRPr="003F7F62">
        <w:rPr>
          <w:rFonts w:ascii="Comic Sans MS" w:hAnsi="Comic Sans MS"/>
        </w:rPr>
        <w:t xml:space="preserve">WHERE school_year = </w:t>
      </w:r>
      <w:r>
        <w:rPr>
          <w:rFonts w:ascii="Comic Sans MS" w:hAnsi="Comic Sans MS"/>
        </w:rPr>
        <w:t>22</w:t>
      </w:r>
    </w:p>
    <w:p w14:paraId="62985D27" w14:textId="77777777" w:rsidR="003F7F62" w:rsidRDefault="003F7F62" w:rsidP="003F7F62">
      <w:pPr>
        <w:shd w:val="clear" w:color="auto" w:fill="DEEAF6" w:themeFill="accent5" w:themeFillTint="33"/>
        <w:spacing w:after="0"/>
        <w:rPr>
          <w:rFonts w:ascii="Comic Sans MS" w:hAnsi="Comic Sans MS"/>
        </w:rPr>
      </w:pPr>
    </w:p>
    <w:p w14:paraId="4AF6A0CE" w14:textId="39FFCFEE" w:rsidR="003F7F62" w:rsidRDefault="003F7F62" w:rsidP="003F7F62">
      <w:pPr>
        <w:shd w:val="clear" w:color="auto" w:fill="DEEAF6" w:themeFill="accent5" w:themeFillTint="33"/>
        <w:spacing w:after="0"/>
        <w:rPr>
          <w:rFonts w:ascii="Comic Sans MS" w:hAnsi="Comic Sans MS"/>
        </w:rPr>
      </w:pPr>
      <w:r w:rsidRPr="003F7F62">
        <w:rPr>
          <w:rFonts w:ascii="Comic Sans MS" w:hAnsi="Comic Sans MS"/>
        </w:rPr>
        <w:t>$anl_</w:t>
      </w:r>
      <w:r w:rsidRPr="003F7F62">
        <w:rPr>
          <w:rFonts w:ascii="Comic Sans MS" w:hAnsi="Comic Sans MS"/>
          <w:color w:val="FF0000"/>
        </w:rPr>
        <w:t>copies</w:t>
      </w:r>
      <w:r w:rsidRPr="003F7F62">
        <w:rPr>
          <w:rFonts w:ascii="Comic Sans MS" w:hAnsi="Comic Sans MS"/>
        </w:rPr>
        <w:t>_student_blk = $anl_blk_vol / $s_pop;</w:t>
      </w:r>
    </w:p>
    <w:p w14:paraId="473BD519" w14:textId="057579E4" w:rsidR="003F7F62" w:rsidRPr="001465E5" w:rsidRDefault="003F7F62" w:rsidP="003F7F62">
      <w:pPr>
        <w:shd w:val="clear" w:color="auto" w:fill="DEEAF6" w:themeFill="accent5" w:themeFillTint="33"/>
        <w:spacing w:after="0"/>
        <w:rPr>
          <w:rFonts w:ascii="Comic Sans MS" w:hAnsi="Comic Sans MS"/>
        </w:rPr>
      </w:pPr>
      <w:r w:rsidRPr="003F7F62">
        <w:rPr>
          <w:rFonts w:ascii="Comic Sans MS" w:hAnsi="Comic Sans MS"/>
        </w:rPr>
        <w:t>$anl_</w:t>
      </w:r>
      <w:r w:rsidRPr="003F7F62">
        <w:rPr>
          <w:rFonts w:ascii="Comic Sans MS" w:hAnsi="Comic Sans MS"/>
          <w:color w:val="FF0000"/>
        </w:rPr>
        <w:t>cost</w:t>
      </w:r>
      <w:r w:rsidRPr="003F7F62">
        <w:rPr>
          <w:rFonts w:ascii="Comic Sans MS" w:hAnsi="Comic Sans MS"/>
        </w:rPr>
        <w:t>_student_blk = $tot_dist_cost_blk / $s_pop</w:t>
      </w:r>
    </w:p>
    <w:p w14:paraId="2656CD76" w14:textId="77777777" w:rsidR="001465E5" w:rsidRDefault="001465E5" w:rsidP="001465E5"/>
    <w:p w14:paraId="59DB88D7" w14:textId="77777777" w:rsidR="001465E5" w:rsidRDefault="001465E5" w:rsidP="001465E5">
      <w:pPr>
        <w:spacing w:after="0"/>
        <w:rPr>
          <w:rFonts w:ascii="Consolas" w:hAnsi="Consolas"/>
        </w:rPr>
      </w:pPr>
    </w:p>
    <w:p w14:paraId="07089CE5" w14:textId="10B9F77C" w:rsidR="00E27DFA" w:rsidRPr="00E27DFA" w:rsidRDefault="00E27DFA" w:rsidP="001465E5">
      <w:pPr>
        <w:shd w:val="clear" w:color="auto" w:fill="FFF2CC" w:themeFill="accent4" w:themeFillTint="33"/>
        <w:spacing w:after="0"/>
        <w:rPr>
          <w:rFonts w:ascii="Consolas" w:hAnsi="Consolas"/>
          <w:b/>
          <w:bCs/>
          <w:color w:val="FF0000"/>
        </w:rPr>
      </w:pPr>
      <w:r w:rsidRPr="00E27DFA">
        <w:rPr>
          <w:rFonts w:ascii="Consolas" w:hAnsi="Consolas"/>
          <w:b/>
          <w:bCs/>
          <w:color w:val="FF0000"/>
        </w:rPr>
        <w:t>The total district cost value comes from this calculation</w:t>
      </w:r>
    </w:p>
    <w:p w14:paraId="46ECC748" w14:textId="40C6005C" w:rsidR="001465E5" w:rsidRPr="001465E5" w:rsidRDefault="001465E5" w:rsidP="001465E5">
      <w:pPr>
        <w:shd w:val="clear" w:color="auto" w:fill="FFF2CC" w:themeFill="accent4" w:themeFillTint="33"/>
        <w:spacing w:after="0"/>
        <w:rPr>
          <w:rFonts w:ascii="Consolas" w:hAnsi="Consolas"/>
          <w:b/>
          <w:bCs/>
        </w:rPr>
      </w:pPr>
      <w:r w:rsidRPr="001465E5">
        <w:rPr>
          <w:rFonts w:ascii="Consolas" w:hAnsi="Consolas"/>
          <w:b/>
          <w:bCs/>
        </w:rPr>
        <w:t>From the INDUSTRY AVERAGE COPIES PER STUDENT - BLACK  report (cost_comparison_black.php)</w:t>
      </w:r>
    </w:p>
    <w:p w14:paraId="486F37F2" w14:textId="1DC91344" w:rsidR="00FF32A8" w:rsidRDefault="00F86815" w:rsidP="001465E5">
      <w:pPr>
        <w:shd w:val="clear" w:color="auto" w:fill="FFF2CC" w:themeFill="accent4" w:themeFillTint="33"/>
        <w:spacing w:after="0"/>
        <w:rPr>
          <w:rFonts w:ascii="Consolas" w:hAnsi="Consolas"/>
        </w:rPr>
      </w:pPr>
      <w:r>
        <w:rPr>
          <w:rFonts w:ascii="Consolas" w:hAnsi="Consolas"/>
        </w:rPr>
        <w:t xml:space="preserve"> </w:t>
      </w:r>
    </w:p>
    <w:p w14:paraId="2B011C66" w14:textId="64AB3005" w:rsidR="001465E5" w:rsidRDefault="001465E5" w:rsidP="001465E5"/>
    <w:p w14:paraId="69D98A5F" w14:textId="4AA596BA" w:rsidR="001465E5" w:rsidRDefault="001465E5" w:rsidP="001465E5">
      <w:r w:rsidRPr="00E27DFA">
        <w:rPr>
          <w:rFonts w:ascii="Consolas" w:hAnsi="Consolas"/>
          <w:b/>
          <w:bCs/>
          <w:color w:val="FF0000"/>
        </w:rPr>
        <w:lastRenderedPageBreak/>
        <w:t>The formula above is the one used to get the values in the screenshot below.</w:t>
      </w:r>
      <w:r w:rsidR="0056511A">
        <w:rPr>
          <w:noProof/>
        </w:rPr>
        <w:drawing>
          <wp:inline distT="0" distB="0" distL="0" distR="0" wp14:anchorId="2C1DF3B2" wp14:editId="20E20ADE">
            <wp:extent cx="9229725" cy="619075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272822" cy="6219660"/>
                    </a:xfrm>
                    <a:prstGeom prst="rect">
                      <a:avLst/>
                    </a:prstGeom>
                  </pic:spPr>
                </pic:pic>
              </a:graphicData>
            </a:graphic>
          </wp:inline>
        </w:drawing>
      </w:r>
    </w:p>
    <w:p w14:paraId="7625D2A8" w14:textId="240F6ED8" w:rsidR="0056511A" w:rsidRDefault="0056511A" w:rsidP="001465E5"/>
    <w:p w14:paraId="7F1C1906" w14:textId="73F90319" w:rsidR="0056511A" w:rsidRDefault="0056511A" w:rsidP="001465E5"/>
    <w:p w14:paraId="32F8C31B" w14:textId="5F0E808D" w:rsidR="0056511A" w:rsidRDefault="0056511A" w:rsidP="001465E5">
      <w:r>
        <w:t>This screenshot shows the values Pam had (these were used instead of the ones above)</w:t>
      </w:r>
    </w:p>
    <w:p w14:paraId="4A6699C8" w14:textId="23D8A87C" w:rsidR="0056511A" w:rsidRDefault="0056511A" w:rsidP="001465E5">
      <w:r>
        <w:rPr>
          <w:noProof/>
        </w:rPr>
        <w:drawing>
          <wp:inline distT="0" distB="0" distL="0" distR="0" wp14:anchorId="6EEF7D68" wp14:editId="220E90E0">
            <wp:extent cx="9144000" cy="4877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4877435"/>
                    </a:xfrm>
                    <a:prstGeom prst="rect">
                      <a:avLst/>
                    </a:prstGeom>
                  </pic:spPr>
                </pic:pic>
              </a:graphicData>
            </a:graphic>
          </wp:inline>
        </w:drawing>
      </w:r>
    </w:p>
    <w:p w14:paraId="49C45EFC" w14:textId="0D7CBD65" w:rsidR="0056511A" w:rsidRDefault="0056511A" w:rsidP="001465E5"/>
    <w:p w14:paraId="057A88FD" w14:textId="2F297530" w:rsidR="0056511A" w:rsidRDefault="0056511A" w:rsidP="001465E5">
      <w:r>
        <w:t xml:space="preserve">The following is the </w:t>
      </w:r>
      <w:r w:rsidRPr="0056511A">
        <w:t xml:space="preserve">INDUSTRY AVERAGE COPIES PER STUDENT </w:t>
      </w:r>
      <w:r>
        <w:t>–</w:t>
      </w:r>
      <w:r w:rsidRPr="0056511A">
        <w:t xml:space="preserve"> COLOR</w:t>
      </w:r>
      <w:r>
        <w:t xml:space="preserve"> report that was created using the calculation above</w:t>
      </w:r>
    </w:p>
    <w:p w14:paraId="64818C0D" w14:textId="3F42408C" w:rsidR="0056511A" w:rsidRDefault="0056511A" w:rsidP="001465E5">
      <w:r>
        <w:rPr>
          <w:noProof/>
        </w:rPr>
        <w:lastRenderedPageBreak/>
        <w:drawing>
          <wp:inline distT="0" distB="0" distL="0" distR="0" wp14:anchorId="721BC674" wp14:editId="09884358">
            <wp:extent cx="9144000" cy="4877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144000" cy="4877435"/>
                    </a:xfrm>
                    <a:prstGeom prst="rect">
                      <a:avLst/>
                    </a:prstGeom>
                  </pic:spPr>
                </pic:pic>
              </a:graphicData>
            </a:graphic>
          </wp:inline>
        </w:drawing>
      </w:r>
    </w:p>
    <w:p w14:paraId="6BB303C3" w14:textId="4DA445ED" w:rsidR="003F7F62" w:rsidRDefault="003F7F62" w:rsidP="001465E5"/>
    <w:p w14:paraId="6302AD45" w14:textId="77777777" w:rsidR="003F7F62" w:rsidRDefault="003F7F62" w:rsidP="003F7F62">
      <w:r>
        <w:t>This screenshot shows the values Pam had (these were used instead of the ones above)</w:t>
      </w:r>
    </w:p>
    <w:p w14:paraId="321B7921" w14:textId="2796FEE3" w:rsidR="003F7F62" w:rsidRDefault="003F7F62" w:rsidP="001465E5">
      <w:r>
        <w:rPr>
          <w:noProof/>
        </w:rPr>
        <w:lastRenderedPageBreak/>
        <w:drawing>
          <wp:inline distT="0" distB="0" distL="0" distR="0" wp14:anchorId="433A92D9" wp14:editId="7D0A9D39">
            <wp:extent cx="9144000" cy="60706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144000" cy="6070600"/>
                    </a:xfrm>
                    <a:prstGeom prst="rect">
                      <a:avLst/>
                    </a:prstGeom>
                  </pic:spPr>
                </pic:pic>
              </a:graphicData>
            </a:graphic>
          </wp:inline>
        </w:drawing>
      </w:r>
    </w:p>
    <w:p w14:paraId="66BD09C7" w14:textId="3572B094" w:rsidR="00F92AA1" w:rsidRDefault="00F92AA1" w:rsidP="001465E5"/>
    <w:p w14:paraId="0BECE720" w14:textId="1A6B636F" w:rsidR="00F92AA1" w:rsidRDefault="00F92AA1" w:rsidP="001465E5"/>
    <w:p w14:paraId="24D264A1" w14:textId="12AB74A0" w:rsidR="00F92AA1" w:rsidRDefault="00F92AA1" w:rsidP="001465E5">
      <w:r>
        <w:lastRenderedPageBreak/>
        <w:t>Possible reasons for the $1,000,000.00 diff between Pam’s Total District Cost (black) and mine.</w:t>
      </w:r>
    </w:p>
    <w:p w14:paraId="56A5E05C" w14:textId="462BB97D" w:rsidR="00F92AA1" w:rsidRPr="007D6056" w:rsidRDefault="00F92AA1" w:rsidP="00F92AA1">
      <w:pPr>
        <w:pStyle w:val="ListParagraph"/>
        <w:numPr>
          <w:ilvl w:val="0"/>
          <w:numId w:val="2"/>
        </w:numPr>
        <w:rPr>
          <w:b/>
          <w:bCs/>
          <w:color w:val="00B050"/>
        </w:rPr>
      </w:pPr>
      <w:r>
        <w:t xml:space="preserve">If org was upgraded,  should I be getting their vol from Machine_Archive_Upgrades </w:t>
      </w:r>
      <w:r w:rsidRPr="000659C8">
        <w:rPr>
          <w:b/>
          <w:bCs/>
          <w:color w:val="C00000"/>
        </w:rPr>
        <w:t>as well as</w:t>
      </w:r>
      <w:r>
        <w:t xml:space="preserve"> from Machine_Archive?</w:t>
      </w:r>
      <w:r w:rsidR="007D6056">
        <w:t xml:space="preserve"> </w:t>
      </w:r>
      <w:r w:rsidR="007D6056" w:rsidRPr="007D6056">
        <w:rPr>
          <w:b/>
          <w:bCs/>
          <w:color w:val="00B050"/>
        </w:rPr>
        <w:t>Bob says both should now be in the Machine_Archive table.</w:t>
      </w:r>
    </w:p>
    <w:p w14:paraId="29EDF9B2" w14:textId="3FE1840D" w:rsidR="00F92AA1" w:rsidRPr="007D6056" w:rsidRDefault="00F92AA1" w:rsidP="00F92AA1">
      <w:pPr>
        <w:pStyle w:val="ListParagraph"/>
        <w:numPr>
          <w:ilvl w:val="0"/>
          <w:numId w:val="2"/>
        </w:numPr>
        <w:rPr>
          <w:b/>
          <w:bCs/>
          <w:color w:val="00B050"/>
        </w:rPr>
      </w:pPr>
      <w:r>
        <w:t xml:space="preserve">There are 4 orgs (not counting the demo org) that have </w:t>
      </w:r>
      <w:r w:rsidRPr="000659C8">
        <w:rPr>
          <w:b/>
          <w:bCs/>
          <w:color w:val="C00000"/>
        </w:rPr>
        <w:t>temp_inactive set to Y</w:t>
      </w:r>
      <w:r>
        <w:t>. My query limits orgs to those who are NOT temporarily inactive.</w:t>
      </w:r>
      <w:r w:rsidR="007D6056">
        <w:t xml:space="preserve"> </w:t>
      </w:r>
      <w:r w:rsidR="007D6056" w:rsidRPr="007D6056">
        <w:rPr>
          <w:b/>
          <w:bCs/>
          <w:color w:val="00B050"/>
        </w:rPr>
        <w:t>These should NOT be temp_inactive now.</w:t>
      </w:r>
    </w:p>
    <w:p w14:paraId="3658839F" w14:textId="1681417A" w:rsidR="000659C8" w:rsidRDefault="000659C8" w:rsidP="00F92AA1">
      <w:pPr>
        <w:pStyle w:val="ListParagraph"/>
        <w:numPr>
          <w:ilvl w:val="0"/>
          <w:numId w:val="2"/>
        </w:numPr>
      </w:pPr>
      <w:r>
        <w:t xml:space="preserve">Since we are well into the 2023 school year, should I be using the </w:t>
      </w:r>
      <w:r w:rsidRPr="000659C8">
        <w:rPr>
          <w:b/>
          <w:bCs/>
          <w:color w:val="C00000"/>
        </w:rPr>
        <w:t>Y20</w:t>
      </w:r>
      <w:r w:rsidR="001D65C8">
        <w:rPr>
          <w:b/>
          <w:bCs/>
          <w:color w:val="C00000"/>
        </w:rPr>
        <w:t>22</w:t>
      </w:r>
      <w:r w:rsidRPr="000659C8">
        <w:rPr>
          <w:b/>
          <w:bCs/>
          <w:color w:val="C00000"/>
        </w:rPr>
        <w:t>_organization</w:t>
      </w:r>
      <w:r>
        <w:t xml:space="preserve"> table for the District Pop and government_lease?</w:t>
      </w:r>
      <w:r w:rsidR="007D6056">
        <w:t xml:space="preserve"> </w:t>
      </w:r>
      <w:r w:rsidR="007D6056" w:rsidRPr="00D15452">
        <w:rPr>
          <w:b/>
          <w:bCs/>
          <w:color w:val="00B050"/>
        </w:rPr>
        <w:t>Yes</w:t>
      </w:r>
      <w:r w:rsidR="00D9763A">
        <w:rPr>
          <w:b/>
          <w:bCs/>
          <w:color w:val="00B050"/>
        </w:rPr>
        <w:t>. Normally the organization table is the correct one to use, but just for this time when the report is being sent so late, the data for the org should come from the Y2022_organization table. . . BUT there is NO Y2022_organization table.</w:t>
      </w:r>
    </w:p>
    <w:p w14:paraId="5F474CBF" w14:textId="06FB850F" w:rsidR="00755471" w:rsidRDefault="00755471" w:rsidP="001465E5"/>
    <w:p w14:paraId="3607EFF8"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SELECT SUM(cd.`End` - cd.`Begin`) fy_vol,</w:t>
      </w:r>
    </w:p>
    <w:p w14:paraId="698DD3EF"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lease_pop.s_pop,</w:t>
      </w:r>
    </w:p>
    <w:p w14:paraId="010865AC"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(SUM((cd.`End` - cd.`Begin`) * cd.`CostCopy`) +</w:t>
      </w:r>
    </w:p>
    <w:p w14:paraId="3A3135E6"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SUM((cd.`End` - cd.`Begin`) * 31.62/5000) +</w:t>
      </w:r>
    </w:p>
    <w:p w14:paraId="0CED9E29"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lease_pop.equip_cost) tot_dist_cost</w:t>
      </w:r>
    </w:p>
    <w:p w14:paraId="12D95587" w14:textId="77777777" w:rsidR="00720570" w:rsidRPr="00720570" w:rsidRDefault="00720570" w:rsidP="00720570">
      <w:pPr>
        <w:shd w:val="clear" w:color="auto" w:fill="FBE4D5" w:themeFill="accent2" w:themeFillTint="33"/>
        <w:spacing w:after="0"/>
        <w:rPr>
          <w:rFonts w:ascii="Consolas" w:hAnsi="Consolas"/>
        </w:rPr>
      </w:pPr>
    </w:p>
    <w:p w14:paraId="36B2CC39"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FROM Machine_Archive cd</w:t>
      </w:r>
    </w:p>
    <w:p w14:paraId="045178AF"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INNER JOIN organization orgz ON orgz.id = cd.org_id_ma</w:t>
      </w:r>
    </w:p>
    <w:p w14:paraId="448F7A1C"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INNER JOIN (SELECT SUM(org.government_lease) equip_cost, SUM(DistrictPop) s_pop, org.org_type_id</w:t>
      </w:r>
    </w:p>
    <w:p w14:paraId="4F4C6847"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FROM organization org</w:t>
      </w:r>
    </w:p>
    <w:p w14:paraId="4149390B"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WHERE org.</w:t>
      </w:r>
      <w:r w:rsidRPr="00720570">
        <w:rPr>
          <w:rFonts w:ascii="Consolas" w:hAnsi="Consolas"/>
          <w:color w:val="C00000"/>
        </w:rPr>
        <w:t>temp_inactive = 'N'</w:t>
      </w:r>
      <w:r w:rsidRPr="00720570">
        <w:rPr>
          <w:rFonts w:ascii="Consolas" w:hAnsi="Consolas"/>
        </w:rPr>
        <w:t xml:space="preserve"> AND org.org_type_id = 1 AND org.Status = 'Active Client'</w:t>
      </w:r>
    </w:p>
    <w:p w14:paraId="311E3F40"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GROUP BY org.org_type_id) lease_pop ON lease_pop.org_type_id = orgz.org_type_id</w:t>
      </w:r>
    </w:p>
    <w:p w14:paraId="706D556F"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w:t>
      </w:r>
    </w:p>
    <w:p w14:paraId="2D7385B3"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WHERE orgz.</w:t>
      </w:r>
      <w:r w:rsidRPr="00720570">
        <w:rPr>
          <w:rFonts w:ascii="Consolas" w:hAnsi="Consolas"/>
          <w:color w:val="C00000"/>
        </w:rPr>
        <w:t>temp_inactive = 'N'</w:t>
      </w:r>
      <w:r w:rsidRPr="00720570">
        <w:rPr>
          <w:rFonts w:ascii="Consolas" w:hAnsi="Consolas"/>
        </w:rPr>
        <w:t xml:space="preserve"> AND orgz.org_type_id = 1</w:t>
      </w:r>
    </w:p>
    <w:p w14:paraId="43DCFFF7"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AND orgz.Status = 'Active Client'</w:t>
      </w:r>
    </w:p>
    <w:p w14:paraId="10547BB4" w14:textId="77777777"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AND cd.school_year = 22</w:t>
      </w:r>
    </w:p>
    <w:p w14:paraId="7A2C53E2" w14:textId="141A5B1F" w:rsidR="00720570" w:rsidRPr="00720570" w:rsidRDefault="00720570" w:rsidP="00720570">
      <w:pPr>
        <w:shd w:val="clear" w:color="auto" w:fill="FBE4D5" w:themeFill="accent2" w:themeFillTint="33"/>
        <w:spacing w:after="0"/>
        <w:rPr>
          <w:rFonts w:ascii="Consolas" w:hAnsi="Consolas"/>
        </w:rPr>
      </w:pPr>
      <w:r w:rsidRPr="00720570">
        <w:rPr>
          <w:rFonts w:ascii="Consolas" w:hAnsi="Consolas"/>
        </w:rPr>
        <w:t xml:space="preserve">    GROUP BY orgz.org_type_id;</w:t>
      </w:r>
    </w:p>
    <w:p w14:paraId="04D9DC3E" w14:textId="77777777" w:rsidR="00B72AE6" w:rsidRDefault="00B72AE6" w:rsidP="00B72AE6">
      <w:pPr>
        <w:shd w:val="clear" w:color="auto" w:fill="FBE4D5" w:themeFill="accent2" w:themeFillTint="33"/>
        <w:spacing w:after="0"/>
        <w:rPr>
          <w:color w:val="0070C0"/>
        </w:rPr>
      </w:pPr>
    </w:p>
    <w:p w14:paraId="0024F5BF" w14:textId="157D595C" w:rsidR="00720570" w:rsidRPr="00B72AE6" w:rsidRDefault="00B72AE6" w:rsidP="00B72AE6">
      <w:pPr>
        <w:shd w:val="clear" w:color="auto" w:fill="FBE4D5" w:themeFill="accent2" w:themeFillTint="33"/>
        <w:spacing w:after="0"/>
        <w:rPr>
          <w:color w:val="0070C0"/>
        </w:rPr>
      </w:pPr>
      <w:r w:rsidRPr="00B72AE6">
        <w:rPr>
          <w:color w:val="0070C0"/>
        </w:rPr>
        <w:t>temp_inactive = N</w:t>
      </w:r>
    </w:p>
    <w:p w14:paraId="319D6400" w14:textId="1DE32487" w:rsidR="00720570" w:rsidRPr="00720570" w:rsidRDefault="00720570" w:rsidP="00720570">
      <w:pPr>
        <w:shd w:val="clear" w:color="auto" w:fill="FBE4D5" w:themeFill="accent2" w:themeFillTint="33"/>
        <w:spacing w:after="0"/>
        <w:rPr>
          <w:b/>
          <w:bCs/>
          <w:color w:val="C00000"/>
        </w:rPr>
      </w:pPr>
      <w:r w:rsidRPr="00720570">
        <w:rPr>
          <w:b/>
          <w:bCs/>
          <w:color w:val="C00000"/>
        </w:rPr>
        <w:t>fy_vol</w:t>
      </w:r>
      <w:r w:rsidRPr="00720570">
        <w:rPr>
          <w:b/>
          <w:bCs/>
          <w:color w:val="C00000"/>
        </w:rPr>
        <w:tab/>
      </w:r>
      <w:r w:rsidRPr="00720570">
        <w:rPr>
          <w:b/>
          <w:bCs/>
          <w:color w:val="C00000"/>
        </w:rPr>
        <w:tab/>
        <w:t>s_pop</w:t>
      </w:r>
      <w:r w:rsidRPr="00720570">
        <w:rPr>
          <w:b/>
          <w:bCs/>
          <w:color w:val="C00000"/>
        </w:rPr>
        <w:tab/>
      </w:r>
      <w:r w:rsidRPr="00720570">
        <w:rPr>
          <w:b/>
          <w:bCs/>
          <w:color w:val="C00000"/>
        </w:rPr>
        <w:tab/>
        <w:t>tot_dist_cost</w:t>
      </w:r>
    </w:p>
    <w:p w14:paraId="3065D37B" w14:textId="1EE080B6" w:rsidR="00720570" w:rsidRDefault="00720570" w:rsidP="00720570">
      <w:pPr>
        <w:shd w:val="clear" w:color="auto" w:fill="FBE4D5" w:themeFill="accent2" w:themeFillTint="33"/>
        <w:rPr>
          <w:rFonts w:ascii="Arial" w:eastAsia="Times New Roman" w:hAnsi="Arial" w:cs="Arial"/>
          <w:color w:val="444444"/>
          <w:sz w:val="20"/>
          <w:szCs w:val="20"/>
        </w:rPr>
      </w:pPr>
      <w:r w:rsidRPr="00720570">
        <w:t>143476784</w:t>
      </w:r>
      <w:r>
        <w:tab/>
      </w:r>
      <w:r w:rsidRPr="00720570">
        <w:t>83290</w:t>
      </w:r>
      <w:r>
        <w:tab/>
      </w:r>
      <w:r>
        <w:tab/>
      </w:r>
      <w:r w:rsidRPr="00720570">
        <w:rPr>
          <w:rFonts w:ascii="Arial" w:eastAsia="Times New Roman" w:hAnsi="Arial" w:cs="Arial"/>
          <w:b/>
          <w:bCs/>
          <w:color w:val="0070C0"/>
          <w:sz w:val="20"/>
          <w:szCs w:val="20"/>
        </w:rPr>
        <w:t>3987453</w:t>
      </w:r>
      <w:r w:rsidRPr="00720570">
        <w:rPr>
          <w:rFonts w:ascii="Arial" w:eastAsia="Times New Roman" w:hAnsi="Arial" w:cs="Arial"/>
          <w:color w:val="444444"/>
          <w:sz w:val="20"/>
          <w:szCs w:val="20"/>
        </w:rPr>
        <w:t>.2880559987</w:t>
      </w:r>
    </w:p>
    <w:p w14:paraId="466D64E9" w14:textId="77777777" w:rsidR="00B72AE6" w:rsidRDefault="00B72AE6" w:rsidP="00B72AE6">
      <w:pPr>
        <w:shd w:val="clear" w:color="auto" w:fill="FBE4D5" w:themeFill="accent2" w:themeFillTint="33"/>
        <w:spacing w:after="0"/>
        <w:rPr>
          <w:color w:val="0070C0"/>
        </w:rPr>
      </w:pPr>
    </w:p>
    <w:p w14:paraId="25B6837C" w14:textId="3DA03711" w:rsidR="00720570" w:rsidRDefault="00B72AE6" w:rsidP="00B72AE6">
      <w:pPr>
        <w:shd w:val="clear" w:color="auto" w:fill="FBE4D5" w:themeFill="accent2" w:themeFillTint="33"/>
        <w:spacing w:after="0"/>
        <w:rPr>
          <w:rFonts w:ascii="Arial" w:eastAsia="Times New Roman" w:hAnsi="Arial" w:cs="Arial"/>
          <w:color w:val="444444"/>
          <w:sz w:val="20"/>
          <w:szCs w:val="20"/>
        </w:rPr>
      </w:pPr>
      <w:r w:rsidRPr="00B72AE6">
        <w:rPr>
          <w:color w:val="0070C0"/>
        </w:rPr>
        <w:t xml:space="preserve">temp_inactive = </w:t>
      </w:r>
      <w:r>
        <w:rPr>
          <w:color w:val="0070C0"/>
        </w:rPr>
        <w:t>Y</w:t>
      </w:r>
    </w:p>
    <w:p w14:paraId="2D5DB656" w14:textId="77777777" w:rsidR="00720570" w:rsidRPr="00720570" w:rsidRDefault="00720570" w:rsidP="00720570">
      <w:pPr>
        <w:shd w:val="clear" w:color="auto" w:fill="FBE4D5" w:themeFill="accent2" w:themeFillTint="33"/>
        <w:spacing w:after="0"/>
        <w:rPr>
          <w:b/>
          <w:bCs/>
          <w:color w:val="C00000"/>
        </w:rPr>
      </w:pPr>
      <w:r w:rsidRPr="00720570">
        <w:rPr>
          <w:b/>
          <w:bCs/>
          <w:color w:val="C00000"/>
        </w:rPr>
        <w:t>fy_vol</w:t>
      </w:r>
      <w:r w:rsidRPr="00720570">
        <w:rPr>
          <w:b/>
          <w:bCs/>
          <w:color w:val="C00000"/>
        </w:rPr>
        <w:tab/>
      </w:r>
      <w:r w:rsidRPr="00720570">
        <w:rPr>
          <w:b/>
          <w:bCs/>
          <w:color w:val="C00000"/>
        </w:rPr>
        <w:tab/>
        <w:t>s_pop</w:t>
      </w:r>
      <w:r w:rsidRPr="00720570">
        <w:rPr>
          <w:b/>
          <w:bCs/>
          <w:color w:val="C00000"/>
        </w:rPr>
        <w:tab/>
      </w:r>
      <w:r w:rsidRPr="00720570">
        <w:rPr>
          <w:b/>
          <w:bCs/>
          <w:color w:val="C00000"/>
        </w:rPr>
        <w:tab/>
        <w:t>tot_dist_cost</w:t>
      </w:r>
    </w:p>
    <w:p w14:paraId="7F28C87F" w14:textId="6DC52166" w:rsidR="00720570" w:rsidRDefault="00720570" w:rsidP="00720570">
      <w:pPr>
        <w:shd w:val="clear" w:color="auto" w:fill="FBE4D5" w:themeFill="accent2" w:themeFillTint="33"/>
        <w:rPr>
          <w:rFonts w:ascii="Arial" w:eastAsia="Times New Roman" w:hAnsi="Arial" w:cs="Arial"/>
          <w:color w:val="444444"/>
          <w:sz w:val="20"/>
          <w:szCs w:val="20"/>
        </w:rPr>
      </w:pPr>
      <w:r>
        <w:t>5173964</w:t>
      </w:r>
      <w:r>
        <w:tab/>
      </w:r>
      <w:r>
        <w:t>3667</w:t>
      </w:r>
      <w:r>
        <w:tab/>
      </w:r>
      <w:r>
        <w:tab/>
      </w:r>
      <w:r w:rsidRPr="00720570">
        <w:rPr>
          <w:rFonts w:ascii="Arial" w:eastAsia="Times New Roman" w:hAnsi="Arial" w:cs="Arial"/>
          <w:b/>
          <w:bCs/>
          <w:color w:val="0070C0"/>
          <w:sz w:val="20"/>
          <w:szCs w:val="20"/>
        </w:rPr>
        <w:t>131744</w:t>
      </w:r>
      <w:r w:rsidRPr="00720570">
        <w:rPr>
          <w:rFonts w:ascii="Arial" w:eastAsia="Times New Roman" w:hAnsi="Arial" w:cs="Arial"/>
          <w:color w:val="444444"/>
          <w:sz w:val="20"/>
          <w:szCs w:val="20"/>
        </w:rPr>
        <w:t>.80302599998</w:t>
      </w:r>
    </w:p>
    <w:p w14:paraId="3E9F2F54" w14:textId="7BE78B4B" w:rsidR="00B72AE6" w:rsidRDefault="00B72AE6" w:rsidP="00720570">
      <w:pPr>
        <w:shd w:val="clear" w:color="auto" w:fill="FBE4D5" w:themeFill="accent2" w:themeFillTint="33"/>
        <w:rPr>
          <w:rFonts w:ascii="Arial" w:eastAsia="Times New Roman" w:hAnsi="Arial" w:cs="Arial"/>
          <w:color w:val="444444"/>
          <w:sz w:val="20"/>
          <w:szCs w:val="20"/>
        </w:rPr>
      </w:pPr>
    </w:p>
    <w:p w14:paraId="7CD7BE05" w14:textId="7B7B3E55" w:rsidR="00B72AE6" w:rsidRDefault="00B72AE6" w:rsidP="00720570">
      <w:pPr>
        <w:shd w:val="clear" w:color="auto" w:fill="FBE4D5" w:themeFill="accent2" w:themeFillTint="33"/>
        <w:rPr>
          <w:rFonts w:ascii="Arial" w:eastAsia="Times New Roman" w:hAnsi="Arial" w:cs="Arial"/>
          <w:color w:val="444444"/>
          <w:sz w:val="20"/>
          <w:szCs w:val="20"/>
        </w:rPr>
      </w:pPr>
      <w:r>
        <w:rPr>
          <w:rFonts w:ascii="Arial" w:eastAsia="Times New Roman" w:hAnsi="Arial" w:cs="Arial"/>
          <w:color w:val="444444"/>
          <w:sz w:val="20"/>
          <w:szCs w:val="20"/>
        </w:rPr>
        <w:lastRenderedPageBreak/>
        <w:t>Total dist_cost for inactive and not inactive</w:t>
      </w:r>
    </w:p>
    <w:p w14:paraId="4213493A" w14:textId="26B3F5EF" w:rsidR="00B72AE6" w:rsidRDefault="00B72AE6" w:rsidP="00720570">
      <w:pPr>
        <w:shd w:val="clear" w:color="auto" w:fill="FBE4D5" w:themeFill="accent2" w:themeFillTint="33"/>
      </w:pPr>
      <w:r w:rsidRPr="00B72AE6">
        <w:t>4,119,197</w:t>
      </w:r>
    </w:p>
    <w:p w14:paraId="60EE88BF" w14:textId="3A00E6B2" w:rsidR="000659C8" w:rsidRDefault="000659C8" w:rsidP="00720570">
      <w:pPr>
        <w:shd w:val="clear" w:color="auto" w:fill="FBE4D5" w:themeFill="accent2" w:themeFillTint="33"/>
      </w:pPr>
    </w:p>
    <w:p w14:paraId="3F78DEF5" w14:textId="12AC6A43" w:rsidR="000659C8" w:rsidRPr="000659C8" w:rsidRDefault="000659C8" w:rsidP="000659C8">
      <w:pPr>
        <w:shd w:val="clear" w:color="auto" w:fill="FBE4D5" w:themeFill="accent2" w:themeFillTint="33"/>
        <w:spacing w:after="0"/>
        <w:rPr>
          <w:rFonts w:ascii="Consolas" w:hAnsi="Consolas"/>
          <w:b/>
          <w:bCs/>
          <w:color w:val="C00000"/>
        </w:rPr>
      </w:pPr>
      <w:r w:rsidRPr="000659C8">
        <w:rPr>
          <w:rFonts w:ascii="Consolas" w:hAnsi="Consolas"/>
          <w:b/>
          <w:bCs/>
          <w:color w:val="C00000"/>
        </w:rPr>
        <w:t>Equipment cost and student pop from the organization table</w:t>
      </w:r>
    </w:p>
    <w:p w14:paraId="60F4F242" w14:textId="33723570" w:rsidR="000659C8" w:rsidRPr="000659C8" w:rsidRDefault="000659C8" w:rsidP="000659C8">
      <w:pPr>
        <w:shd w:val="clear" w:color="auto" w:fill="FBE4D5" w:themeFill="accent2" w:themeFillTint="33"/>
        <w:spacing w:after="0"/>
        <w:rPr>
          <w:rFonts w:ascii="Consolas" w:hAnsi="Consolas"/>
        </w:rPr>
      </w:pPr>
      <w:r w:rsidRPr="000659C8">
        <w:rPr>
          <w:rFonts w:ascii="Consolas" w:hAnsi="Consolas"/>
        </w:rPr>
        <w:t>SELECT SUM(org.government_lease) equip_cost, SUM(DistrictPop) s_pop</w:t>
      </w:r>
    </w:p>
    <w:p w14:paraId="2FFEBC6C" w14:textId="77777777" w:rsidR="000659C8" w:rsidRPr="000659C8" w:rsidRDefault="000659C8" w:rsidP="000659C8">
      <w:pPr>
        <w:shd w:val="clear" w:color="auto" w:fill="FBE4D5" w:themeFill="accent2" w:themeFillTint="33"/>
        <w:spacing w:after="0"/>
        <w:rPr>
          <w:rFonts w:ascii="Consolas" w:hAnsi="Consolas"/>
        </w:rPr>
      </w:pPr>
      <w:r w:rsidRPr="000659C8">
        <w:rPr>
          <w:rFonts w:ascii="Consolas" w:hAnsi="Consolas"/>
        </w:rPr>
        <w:t xml:space="preserve">                FROM organization org</w:t>
      </w:r>
    </w:p>
    <w:p w14:paraId="4F9F164D" w14:textId="62235A63" w:rsidR="000659C8" w:rsidRDefault="000659C8" w:rsidP="000659C8">
      <w:pPr>
        <w:shd w:val="clear" w:color="auto" w:fill="FBE4D5" w:themeFill="accent2" w:themeFillTint="33"/>
        <w:spacing w:after="0"/>
        <w:rPr>
          <w:rFonts w:ascii="Consolas" w:hAnsi="Consolas"/>
        </w:rPr>
      </w:pPr>
      <w:r w:rsidRPr="000659C8">
        <w:rPr>
          <w:rFonts w:ascii="Consolas" w:hAnsi="Consolas"/>
        </w:rPr>
        <w:t xml:space="preserve">                WHERE org.org_type_id = 1 AND org.Status = 'Active Client';</w:t>
      </w:r>
    </w:p>
    <w:p w14:paraId="014F713E" w14:textId="6684329C" w:rsidR="000659C8" w:rsidRDefault="000659C8" w:rsidP="000659C8">
      <w:pPr>
        <w:shd w:val="clear" w:color="auto" w:fill="FBE4D5" w:themeFill="accent2" w:themeFillTint="33"/>
        <w:spacing w:after="0"/>
        <w:rPr>
          <w:rFonts w:ascii="Consolas" w:hAnsi="Consolas"/>
        </w:rPr>
      </w:pPr>
      <w:r>
        <w:rPr>
          <w:rFonts w:ascii="Consolas" w:hAnsi="Consolas"/>
        </w:rPr>
        <w:t>2023</w:t>
      </w:r>
    </w:p>
    <w:p w14:paraId="32DB9D40" w14:textId="0D69EB3D" w:rsidR="000659C8" w:rsidRDefault="000659C8" w:rsidP="000659C8">
      <w:pPr>
        <w:shd w:val="clear" w:color="auto" w:fill="FBE4D5" w:themeFill="accent2" w:themeFillTint="33"/>
        <w:spacing w:after="0"/>
        <w:rPr>
          <w:rFonts w:ascii="Consolas" w:hAnsi="Consolas"/>
        </w:rPr>
      </w:pPr>
      <w:r>
        <w:rPr>
          <w:rFonts w:ascii="Consolas" w:hAnsi="Consolas"/>
        </w:rPr>
        <w:t>equip_cost</w:t>
      </w:r>
      <w:r>
        <w:rPr>
          <w:rFonts w:ascii="Consolas" w:hAnsi="Consolas"/>
        </w:rPr>
        <w:tab/>
        <w:t>s_pop</w:t>
      </w:r>
    </w:p>
    <w:p w14:paraId="33B8A318" w14:textId="020324D9" w:rsidR="000659C8" w:rsidRDefault="000659C8" w:rsidP="000659C8">
      <w:pPr>
        <w:shd w:val="clear" w:color="auto" w:fill="FBE4D5" w:themeFill="accent2" w:themeFillTint="33"/>
        <w:spacing w:after="0"/>
        <w:rPr>
          <w:rFonts w:ascii="Consolas" w:hAnsi="Consolas"/>
        </w:rPr>
      </w:pPr>
      <w:r w:rsidRPr="000659C8">
        <w:rPr>
          <w:rFonts w:ascii="Consolas" w:hAnsi="Consolas"/>
        </w:rPr>
        <w:t>2586204.68</w:t>
      </w:r>
      <w:r>
        <w:rPr>
          <w:rFonts w:ascii="Consolas" w:hAnsi="Consolas"/>
        </w:rPr>
        <w:tab/>
      </w:r>
      <w:r w:rsidRPr="000659C8">
        <w:rPr>
          <w:rFonts w:ascii="Consolas" w:hAnsi="Consolas"/>
        </w:rPr>
        <w:t>86957</w:t>
      </w:r>
    </w:p>
    <w:p w14:paraId="4DA9395A" w14:textId="700A0517" w:rsidR="000659C8" w:rsidRDefault="000659C8" w:rsidP="000659C8">
      <w:pPr>
        <w:shd w:val="clear" w:color="auto" w:fill="FBE4D5" w:themeFill="accent2" w:themeFillTint="33"/>
        <w:spacing w:after="0"/>
        <w:rPr>
          <w:rFonts w:ascii="Consolas" w:hAnsi="Consolas"/>
        </w:rPr>
      </w:pPr>
    </w:p>
    <w:p w14:paraId="41C22BE7" w14:textId="414C3566" w:rsidR="000659C8" w:rsidRDefault="000659C8" w:rsidP="000659C8">
      <w:pPr>
        <w:shd w:val="clear" w:color="auto" w:fill="FBE4D5" w:themeFill="accent2" w:themeFillTint="33"/>
        <w:spacing w:after="0"/>
        <w:rPr>
          <w:rFonts w:ascii="Consolas" w:hAnsi="Consolas"/>
        </w:rPr>
      </w:pPr>
      <w:r>
        <w:rPr>
          <w:rFonts w:ascii="Consolas" w:hAnsi="Consolas"/>
        </w:rPr>
        <w:t>2021</w:t>
      </w:r>
    </w:p>
    <w:p w14:paraId="4B723A91" w14:textId="789686E6" w:rsidR="000659C8" w:rsidRPr="000659C8" w:rsidRDefault="000659C8" w:rsidP="000659C8">
      <w:pPr>
        <w:shd w:val="clear" w:color="auto" w:fill="FBE4D5" w:themeFill="accent2" w:themeFillTint="33"/>
        <w:spacing w:after="0"/>
        <w:rPr>
          <w:rFonts w:ascii="Consolas" w:hAnsi="Consolas"/>
        </w:rPr>
      </w:pPr>
      <w:r w:rsidRPr="000659C8">
        <w:rPr>
          <w:rFonts w:ascii="Consolas" w:hAnsi="Consolas"/>
        </w:rPr>
        <w:t>2271471.32</w:t>
      </w:r>
      <w:r>
        <w:rPr>
          <w:rFonts w:ascii="Consolas" w:hAnsi="Consolas"/>
        </w:rPr>
        <w:tab/>
      </w:r>
      <w:r w:rsidRPr="000659C8">
        <w:rPr>
          <w:rFonts w:ascii="Consolas" w:hAnsi="Consolas"/>
        </w:rPr>
        <w:t>86083</w:t>
      </w:r>
    </w:p>
    <w:p w14:paraId="3695D6C9" w14:textId="77777777" w:rsidR="00720570" w:rsidRDefault="00720570" w:rsidP="00720570">
      <w:pPr>
        <w:shd w:val="clear" w:color="auto" w:fill="FBE4D5" w:themeFill="accent2" w:themeFillTint="33"/>
      </w:pPr>
    </w:p>
    <w:sectPr w:rsidR="00720570" w:rsidSect="0056511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485"/>
    <w:multiLevelType w:val="hybridMultilevel"/>
    <w:tmpl w:val="5AC4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8303B"/>
    <w:multiLevelType w:val="hybridMultilevel"/>
    <w:tmpl w:val="1C147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860421">
    <w:abstractNumId w:val="1"/>
  </w:num>
  <w:num w:numId="2" w16cid:durableId="14752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65E5"/>
    <w:rsid w:val="000659C8"/>
    <w:rsid w:val="001465E5"/>
    <w:rsid w:val="00186483"/>
    <w:rsid w:val="001B289C"/>
    <w:rsid w:val="001D65C8"/>
    <w:rsid w:val="00333B31"/>
    <w:rsid w:val="003B1076"/>
    <w:rsid w:val="003F7F62"/>
    <w:rsid w:val="00455A23"/>
    <w:rsid w:val="0056511A"/>
    <w:rsid w:val="00720570"/>
    <w:rsid w:val="00755471"/>
    <w:rsid w:val="007D6056"/>
    <w:rsid w:val="00836E41"/>
    <w:rsid w:val="008F5FE3"/>
    <w:rsid w:val="00B72AE6"/>
    <w:rsid w:val="00D07C66"/>
    <w:rsid w:val="00D15452"/>
    <w:rsid w:val="00D9763A"/>
    <w:rsid w:val="00E27DFA"/>
    <w:rsid w:val="00EB0D39"/>
    <w:rsid w:val="00F86815"/>
    <w:rsid w:val="00F92AA1"/>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3BCA"/>
  <w15:docId w15:val="{E889C3EC-A0B4-46D1-8C62-17D914CF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448373">
      <w:bodyDiv w:val="1"/>
      <w:marLeft w:val="0"/>
      <w:marRight w:val="0"/>
      <w:marTop w:val="0"/>
      <w:marBottom w:val="0"/>
      <w:divBdr>
        <w:top w:val="none" w:sz="0" w:space="0" w:color="auto"/>
        <w:left w:val="none" w:sz="0" w:space="0" w:color="auto"/>
        <w:bottom w:val="none" w:sz="0" w:space="0" w:color="auto"/>
        <w:right w:val="none" w:sz="0" w:space="0" w:color="auto"/>
      </w:divBdr>
    </w:div>
    <w:div w:id="1197356640">
      <w:bodyDiv w:val="1"/>
      <w:marLeft w:val="0"/>
      <w:marRight w:val="0"/>
      <w:marTop w:val="0"/>
      <w:marBottom w:val="0"/>
      <w:divBdr>
        <w:top w:val="none" w:sz="0" w:space="0" w:color="auto"/>
        <w:left w:val="none" w:sz="0" w:space="0" w:color="auto"/>
        <w:bottom w:val="none" w:sz="0" w:space="0" w:color="auto"/>
        <w:right w:val="none" w:sz="0" w:space="0" w:color="auto"/>
      </w:divBdr>
    </w:div>
    <w:div w:id="1278489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3200</TotalTime>
  <Pages>7</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4</cp:revision>
  <dcterms:created xsi:type="dcterms:W3CDTF">2023-01-10T18:33:00Z</dcterms:created>
  <dcterms:modified xsi:type="dcterms:W3CDTF">2023-01-14T03:51:00Z</dcterms:modified>
</cp:coreProperties>
</file>