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96A0" w14:textId="4E5472A1" w:rsidR="006A6B4E" w:rsidRPr="006A6B4E" w:rsidRDefault="006A6B4E" w:rsidP="006A6B4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70C0"/>
          <w:kern w:val="0"/>
          <w:bdr w:val="none" w:sz="0" w:space="0" w:color="auto" w:frame="1"/>
          <w14:ligatures w14:val="none"/>
        </w:rPr>
      </w:pPr>
      <w:r w:rsidRPr="006A6B4E">
        <w:rPr>
          <w:rFonts w:ascii="inherit" w:eastAsia="Times New Roman" w:hAnsi="inherit" w:cs="Calibri"/>
          <w:color w:val="0070C0"/>
          <w:kern w:val="0"/>
          <w:bdr w:val="none" w:sz="0" w:space="0" w:color="auto" w:frame="1"/>
          <w14:ligatures w14:val="none"/>
        </w:rPr>
        <w:t>From Bob:</w:t>
      </w:r>
    </w:p>
    <w:p w14:paraId="0F07C3E8" w14:textId="3206A960" w:rsidR="006A6B4E" w:rsidRPr="006A6B4E" w:rsidRDefault="006A6B4E" w:rsidP="006A6B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sz w:val="20"/>
          <w:szCs w:val="20"/>
          <w14:ligatures w14:val="none"/>
        </w:rPr>
      </w:pPr>
      <w:r w:rsidRPr="006A6B4E">
        <w:rPr>
          <w:rFonts w:ascii="inherit" w:eastAsia="Times New Roman" w:hAnsi="inherit" w:cs="Calibri"/>
          <w:color w:val="0070C0"/>
          <w:kern w:val="0"/>
          <w:bdr w:val="none" w:sz="0" w:space="0" w:color="auto" w:frame="1"/>
          <w14:ligatures w14:val="none"/>
        </w:rPr>
        <w:t>Ok, I think I got it.  Here's what I came up with.  What do you think Pam?  Can we meet Monday AM?</w:t>
      </w:r>
    </w:p>
    <w:p w14:paraId="37F35341" w14:textId="77777777" w:rsidR="006A6B4E" w:rsidRPr="006A6B4E" w:rsidRDefault="006A6B4E" w:rsidP="006A6B4E">
      <w:pPr>
        <w:shd w:val="clear" w:color="auto" w:fill="FFFFFF"/>
        <w:spacing w:after="120" w:line="240" w:lineRule="auto"/>
        <w:textAlignment w:val="baseline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  <w:r w:rsidRPr="006A6B4E">
        <w:rPr>
          <w:rFonts w:ascii="inherit" w:eastAsia="Times New Roman" w:hAnsi="inherit" w:cs="Calibri"/>
          <w:color w:val="000000"/>
          <w:kern w:val="0"/>
          <w:sz w:val="18"/>
          <w:szCs w:val="18"/>
          <w:bdr w:val="none" w:sz="0" w:space="0" w:color="auto" w:frame="1"/>
          <w14:ligatures w14:val="none"/>
        </w:rPr>
        <w:t> </w:t>
      </w:r>
    </w:p>
    <w:tbl>
      <w:tblPr>
        <w:tblW w:w="12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040"/>
        <w:gridCol w:w="2340"/>
      </w:tblGrid>
      <w:tr w:rsidR="006A6B4E" w:rsidRPr="006A6B4E" w14:paraId="299A2339" w14:textId="77777777" w:rsidTr="006A6B4E">
        <w:trPr>
          <w:trHeight w:val="825"/>
        </w:trPr>
        <w:tc>
          <w:tcPr>
            <w:tcW w:w="960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DB264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40" w:type="dxa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416EA2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 w:val="36"/>
                <w:szCs w:val="28"/>
                <w:bdr w:val="none" w:sz="0" w:space="0" w:color="auto" w:frame="1"/>
                <w14:ligatures w14:val="none"/>
              </w:rPr>
              <w:t>STEPS FOR PROJECTIONS FOR SAU 87</w:t>
            </w:r>
          </w:p>
        </w:tc>
        <w:tc>
          <w:tcPr>
            <w:tcW w:w="2340" w:type="dxa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3E218E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Calculations </w:t>
            </w:r>
          </w:p>
        </w:tc>
      </w:tr>
      <w:tr w:rsidR="006A6B4E" w:rsidRPr="006A6B4E" w14:paraId="7DBAD84C" w14:textId="77777777" w:rsidTr="006A6B4E">
        <w:trPr>
          <w:trHeight w:val="36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604FF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3A6276" w14:textId="77777777" w:rsidR="006A6B4E" w:rsidRPr="006A6B4E" w:rsidRDefault="006A6B4E" w:rsidP="006A6B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E008B6" w14:textId="77777777" w:rsidR="006A6B4E" w:rsidRPr="006A6B4E" w:rsidRDefault="006A6B4E" w:rsidP="006A6B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6A6B4E" w:rsidRPr="006A6B4E" w14:paraId="5C4F25D1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8E5EE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699AEC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Static Traded machine prints from 7/1/2022 to 12/6/2022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694A2B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    539,649</w:t>
            </w:r>
          </w:p>
        </w:tc>
      </w:tr>
      <w:tr w:rsidR="006A6B4E" w:rsidRPr="006A6B4E" w14:paraId="2DED1666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AA6BA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8B2BAE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STARDoc current consumed volume from 12/06/2022 to 04/19/2023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175A39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1,224,948</w:t>
            </w:r>
          </w:p>
        </w:tc>
      </w:tr>
      <w:tr w:rsidR="006A6B4E" w:rsidRPr="006A6B4E" w14:paraId="2D373C21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10AC9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87C904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STARDoc current consumed volume </w:t>
            </w: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14:ligatures w14:val="none"/>
              </w:rPr>
              <w:t>from 12/06/2022 to 04/19/2023</w:t>
            </w: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 minus Static Traded machine prints from 7/1/2022 to 12/6/2022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376C02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    685,299</w:t>
            </w:r>
          </w:p>
        </w:tc>
      </w:tr>
      <w:tr w:rsidR="006A6B4E" w:rsidRPr="006A6B4E" w14:paraId="3D8489C8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A88B1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2ACBD0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1. Calculate the number of days between December 6, 2022, and June 15, 2023, which is 192 days (31 + 30 + 31 + 31 + 30 + 15).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D9B869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            192</w:t>
            </w:r>
          </w:p>
        </w:tc>
      </w:tr>
      <w:tr w:rsidR="006A6B4E" w:rsidRPr="006A6B4E" w14:paraId="20E33BBD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69E64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1728E9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1. Calculate the average daily print rate between December 6, 2022, and April 19, 2023, by dividing the total prints (685,299) by the number of days (135):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895088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6A6B4E" w:rsidRPr="006A6B4E" w14:paraId="007CF0C1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77C54" w14:textId="77777777" w:rsidR="006A6B4E" w:rsidRPr="006A6B4E" w:rsidRDefault="006A6B4E" w:rsidP="006A6B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E984F9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Average daily print rate = 685,299 / 135 = 5,074.81 prints per day (rounded to two decimal places)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9F11DB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         5,074</w:t>
            </w:r>
          </w:p>
        </w:tc>
      </w:tr>
      <w:tr w:rsidR="006A6B4E" w:rsidRPr="006A6B4E" w14:paraId="7CFB3B1B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CC8B2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1C316D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1. Estimate the number of prints produced between April 20, 2023, and June 15, 2023, by multiplying the average daily print rate by the number of days: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A102F5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6A6B4E" w:rsidRPr="006A6B4E" w14:paraId="5BA8A58D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76D4C" w14:textId="77777777" w:rsidR="006A6B4E" w:rsidRPr="006A6B4E" w:rsidRDefault="006A6B4E" w:rsidP="006A6B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C8EB6E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Estimated prints = 5,074.81 print per day * 56 days = 284,561 prints (rounded to the nearest whole number)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FCA73D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    284,561</w:t>
            </w:r>
          </w:p>
        </w:tc>
      </w:tr>
      <w:tr w:rsidR="006A6B4E" w:rsidRPr="006A6B4E" w14:paraId="40217498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3FC9E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5F36E8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1. Add the estimated prints between April 20, 2023, and June 15, 2023, to the projected prints between December 6, 2022, and June 15, 2023: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CA1F5A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6A6B4E" w:rsidRPr="006A6B4E" w14:paraId="0A6A05A2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2CE33" w14:textId="77777777" w:rsidR="006A6B4E" w:rsidRPr="006A6B4E" w:rsidRDefault="006A6B4E" w:rsidP="006A6B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2D5258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Total projected prints = 5,074.81 prints per day * 192 days + 284,561 prints = 1,018,882 prints (rounded to the nearest whole number)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BCCF4F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1,018,882</w:t>
            </w:r>
          </w:p>
        </w:tc>
      </w:tr>
      <w:tr w:rsidR="006A6B4E" w:rsidRPr="006A6B4E" w14:paraId="300B01A9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6DC1D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170A38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Add in the static amount for traded machines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EFDD55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    539,649</w:t>
            </w:r>
          </w:p>
        </w:tc>
      </w:tr>
      <w:tr w:rsidR="006A6B4E" w:rsidRPr="006A6B4E" w14:paraId="06D51613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B8CEF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6A6CD0" w14:textId="77777777" w:rsidR="006A6B4E" w:rsidRPr="006A6B4E" w:rsidRDefault="006A6B4E" w:rsidP="006A6B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TOTAL PRINTS   PROJECTED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DD460D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1,558,531</w:t>
            </w:r>
          </w:p>
        </w:tc>
      </w:tr>
      <w:tr w:rsidR="006A6B4E" w:rsidRPr="006A6B4E" w14:paraId="7CFF598E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96F8" w14:textId="77777777" w:rsidR="006A6B4E" w:rsidRPr="006A6B4E" w:rsidRDefault="006A6B4E" w:rsidP="006A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b/>
                <w:bCs/>
                <w:color w:val="000000"/>
                <w:kern w:val="0"/>
                <w:sz w:val="26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F8672F" w14:textId="77777777" w:rsidR="006A6B4E" w:rsidRPr="006A6B4E" w:rsidRDefault="006A6B4E" w:rsidP="006A6B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STARDoc current projection 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9B4DAA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1,462,381</w:t>
            </w:r>
          </w:p>
        </w:tc>
      </w:tr>
      <w:tr w:rsidR="006A6B4E" w:rsidRPr="006A6B4E" w14:paraId="052E3B36" w14:textId="77777777" w:rsidTr="006A6B4E">
        <w:trPr>
          <w:trHeight w:val="825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BA4E1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91352A" w14:textId="77777777" w:rsidR="006A6B4E" w:rsidRPr="006A6B4E" w:rsidRDefault="006A6B4E" w:rsidP="006A6B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A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Difference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B1559D" w14:textId="77777777" w:rsidR="006A6B4E" w:rsidRPr="006A6B4E" w:rsidRDefault="006A6B4E" w:rsidP="006A6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6A6B4E">
              <w:rPr>
                <w:rFonts w:ascii="inherit" w:eastAsia="Times New Roman" w:hAnsi="inherit" w:cs="Calibri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                      96,150</w:t>
            </w:r>
          </w:p>
        </w:tc>
      </w:tr>
    </w:tbl>
    <w:p w14:paraId="0D3A3ECF" w14:textId="77777777" w:rsidR="006A6B4E" w:rsidRDefault="006A6B4E" w:rsidP="006A6B4E">
      <w:pPr>
        <w:spacing w:after="120" w:line="240" w:lineRule="auto"/>
        <w:textAlignment w:val="baseline"/>
        <w:rPr>
          <w:rFonts w:ascii="controlIcons" w:eastAsia="Times New Roman" w:hAnsi="controlIcons" w:cs="Times New Roman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59A22B8E" w14:textId="74C7F601" w:rsidR="006A6B4E" w:rsidRPr="006A6B4E" w:rsidRDefault="006A6B4E" w:rsidP="006A6B4E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14:ligatures w14:val="none"/>
        </w:rPr>
      </w:pPr>
      <w:r w:rsidRPr="006A6B4E">
        <w:rPr>
          <w:rFonts w:ascii="controlIcons" w:eastAsia="Times New Roman" w:hAnsi="controlIcons" w:cs="Times New Roman"/>
          <w:color w:val="0070C0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From Pam:</w:t>
      </w:r>
    </w:p>
    <w:p w14:paraId="7652AFE8" w14:textId="77777777" w:rsidR="006A6B4E" w:rsidRDefault="006A6B4E" w:rsidP="006A6B4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I’m not sure I’m understanding your steps below.</w:t>
      </w:r>
    </w:p>
    <w:p w14:paraId="5D335C5A" w14:textId="77777777" w:rsidR="006A6B4E" w:rsidRDefault="006A6B4E" w:rsidP="006A6B4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66AD951" w14:textId="77777777" w:rsidR="006A6B4E" w:rsidRDefault="006A6B4E" w:rsidP="006A6B4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First, I thought the cutoff was June 10, not June 15, but that is what we base billing projections on, so maybe STARDoc is different.</w:t>
      </w:r>
    </w:p>
    <w:p w14:paraId="1C1FAC21" w14:textId="77777777" w:rsidR="006A6B4E" w:rsidRDefault="006A6B4E" w:rsidP="006A6B4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61B2E35" w14:textId="77777777" w:rsidR="006A6B4E" w:rsidRDefault="006A6B4E" w:rsidP="006A6B4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Second, There is no need to do step 3 below. Essentially, everything remains the same, we are just adding the Traded volume at the bottom.</w:t>
      </w:r>
    </w:p>
    <w:p w14:paraId="5BC84DEA" w14:textId="77777777" w:rsidR="006A6B4E" w:rsidRDefault="006A6B4E" w:rsidP="006A6B4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1713"/>
        <w:gridCol w:w="1788"/>
        <w:gridCol w:w="1698"/>
      </w:tblGrid>
      <w:tr w:rsidR="006A6B4E" w14:paraId="4244A2A0" w14:textId="77777777" w:rsidTr="006A6B4E">
        <w:tc>
          <w:tcPr>
            <w:tcW w:w="2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FFB9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Building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C1D66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Budgeted Black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8695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Consumed Black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C244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Projected Black</w:t>
            </w:r>
          </w:p>
        </w:tc>
      </w:tr>
      <w:tr w:rsidR="006A6B4E" w14:paraId="024DA9EC" w14:textId="77777777" w:rsidTr="006A6B4E"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A220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Boynton Middle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82D5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687,965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2416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318,803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1976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382,412</w:t>
            </w:r>
          </w:p>
        </w:tc>
      </w:tr>
      <w:tr w:rsidR="006A6B4E" w14:paraId="6AE1E1A5" w14:textId="77777777" w:rsidTr="006A6B4E"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8558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Highbridge Hill Elementary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6D2B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864,027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E044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462,478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5BC9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535,494</w:t>
            </w:r>
          </w:p>
        </w:tc>
      </w:tr>
      <w:tr w:rsidR="006A6B4E" w14:paraId="30602A82" w14:textId="77777777" w:rsidTr="006A6B4E"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568C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Mascenic Regional High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3BE9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841,658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27A5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360,615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C226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418,034</w:t>
            </w:r>
          </w:p>
        </w:tc>
      </w:tr>
      <w:tr w:rsidR="006A6B4E" w14:paraId="6D429C06" w14:textId="77777777" w:rsidTr="006A6B4E"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9D0F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SAU 87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2E81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107,143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5CD9F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47,164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46E6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54,603</w:t>
            </w:r>
          </w:p>
        </w:tc>
      </w:tr>
      <w:tr w:rsidR="006A6B4E" w14:paraId="43B834E5" w14:textId="77777777" w:rsidTr="006A6B4E"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9468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Science Bldg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3352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141,165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ACF4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65,829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D026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76,211</w:t>
            </w:r>
          </w:p>
        </w:tc>
      </w:tr>
      <w:tr w:rsidR="006A6B4E" w14:paraId="40E1AC1A" w14:textId="77777777" w:rsidTr="006A6B4E"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0F09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  <w:t>Current Totals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7793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  <w:t>2,641,958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4227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  <w:t>1,254,889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C6D4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  <w:t>1,466,755</w:t>
            </w:r>
          </w:p>
        </w:tc>
      </w:tr>
      <w:tr w:rsidR="006A6B4E" w:rsidRPr="006A6B4E" w14:paraId="58092BBC" w14:textId="77777777" w:rsidTr="006A6B4E"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294E" w14:textId="77777777" w:rsidR="006A6B4E" w:rsidRP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6A6B4E">
              <w:rPr>
                <w:rFonts w:ascii="Calibri" w:hAnsi="Calibri" w:cs="Calibri"/>
                <w:color w:val="C00000"/>
                <w:sz w:val="22"/>
                <w:szCs w:val="22"/>
              </w:rPr>
              <w:t>Prior to Upgrade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503B" w14:textId="77777777" w:rsidR="006A6B4E" w:rsidRP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6A6B4E">
              <w:rPr>
                <w:rFonts w:ascii="Calibri" w:hAnsi="Calibri" w:cs="Calibri"/>
                <w:color w:val="C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B86F" w14:textId="77777777" w:rsidR="006A6B4E" w:rsidRP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6A6B4E">
              <w:rPr>
                <w:rFonts w:ascii="Calibri" w:hAnsi="Calibri" w:cs="Calibri"/>
                <w:color w:val="C00000"/>
                <w:sz w:val="22"/>
                <w:szCs w:val="22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3B5D" w14:textId="77777777" w:rsidR="006A6B4E" w:rsidRP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6A6B4E">
              <w:rPr>
                <w:rFonts w:ascii="Calibri" w:hAnsi="Calibri" w:cs="Calibri"/>
                <w:color w:val="C00000"/>
                <w:sz w:val="22"/>
                <w:szCs w:val="22"/>
              </w:rPr>
              <w:t>539,649</w:t>
            </w:r>
          </w:p>
        </w:tc>
      </w:tr>
      <w:tr w:rsidR="006A6B4E" w14:paraId="09CC571E" w14:textId="77777777" w:rsidTr="006A6B4E"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BA0A" w14:textId="77777777" w:rsidR="006A6B4E" w:rsidRDefault="006A6B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TOTAL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FD4F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2,641,958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73ED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15BA" w14:textId="77777777" w:rsidR="006A6B4E" w:rsidRDefault="006A6B4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2,006,404</w:t>
            </w:r>
          </w:p>
        </w:tc>
      </w:tr>
    </w:tbl>
    <w:p w14:paraId="3E3AB4AE" w14:textId="0B3E059D" w:rsidR="00526C6A" w:rsidRPr="00526C6A" w:rsidRDefault="006A6B4E" w:rsidP="00AA2B4C">
      <w:pPr>
        <w:spacing w:after="120" w:line="240" w:lineRule="auto"/>
        <w:textAlignment w:val="baseline"/>
      </w:pPr>
      <w:r w:rsidRPr="006A6B4E">
        <w:rPr>
          <w:rFonts w:ascii="Segoe UI" w:eastAsia="Times New Roman" w:hAnsi="Segoe UI" w:cs="Segoe UI"/>
          <w:kern w:val="0"/>
          <w:sz w:val="16"/>
          <w:szCs w:val="16"/>
          <w14:ligatures w14:val="none"/>
        </w:rPr>
        <w:t xml:space="preserve"> </w:t>
      </w:r>
    </w:p>
    <w:p w14:paraId="20C39D9F" w14:textId="4501904D" w:rsidR="00526C6A" w:rsidRPr="006A6B4E" w:rsidRDefault="00526C6A" w:rsidP="00526C6A">
      <w:pPr>
        <w:rPr>
          <w:sz w:val="16"/>
          <w:szCs w:val="16"/>
        </w:rPr>
      </w:pPr>
    </w:p>
    <w:sectPr w:rsidR="00526C6A" w:rsidRPr="006A6B4E" w:rsidSect="006A6B4E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trolIco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4E"/>
    <w:rsid w:val="00123C57"/>
    <w:rsid w:val="001B289C"/>
    <w:rsid w:val="001E27CE"/>
    <w:rsid w:val="003B1076"/>
    <w:rsid w:val="00526C6A"/>
    <w:rsid w:val="006A6B4E"/>
    <w:rsid w:val="00836E41"/>
    <w:rsid w:val="008F5FE3"/>
    <w:rsid w:val="00AA2B4C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C3E6"/>
  <w15:chartTrackingRefBased/>
  <w15:docId w15:val="{5E294B23-A45E-4D4C-8F16-81CC3106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526C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s-button-flexcontainer">
    <w:name w:val="ms-button-flexcontainer"/>
    <w:basedOn w:val="DefaultParagraphFont"/>
    <w:rsid w:val="006A6B4E"/>
  </w:style>
  <w:style w:type="character" w:customStyle="1" w:styleId="Heading5Char">
    <w:name w:val="Heading 5 Char"/>
    <w:basedOn w:val="DefaultParagraphFont"/>
    <w:link w:val="Heading5"/>
    <w:uiPriority w:val="9"/>
    <w:rsid w:val="00526C6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8811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0093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9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75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10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693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762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836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2023-04-27T12:17:00Z</dcterms:created>
  <dcterms:modified xsi:type="dcterms:W3CDTF">2023-04-30T00:09:00Z</dcterms:modified>
</cp:coreProperties>
</file>