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EE029" w14:textId="7A266078" w:rsidR="00FF32A8" w:rsidRDefault="007B7332">
      <w:r>
        <w:t>From buildings and tblContacts</w:t>
      </w:r>
    </w:p>
    <w:p w14:paraId="2D4FD61A" w14:textId="6DC0B02E" w:rsidR="007B7332" w:rsidRDefault="007B7332">
      <w:r>
        <w:t>There are 3 cols in buildings</w:t>
      </w:r>
    </w:p>
    <w:p w14:paraId="24C25AD6" w14:textId="4E32E980" w:rsidR="007B7332" w:rsidRPr="007B7332" w:rsidRDefault="007B7332" w:rsidP="007B7332">
      <w:pPr>
        <w:pStyle w:val="ListParagraph"/>
        <w:numPr>
          <w:ilvl w:val="0"/>
          <w:numId w:val="1"/>
        </w:numPr>
      </w:pPr>
      <w:r w:rsidRPr="007B7332"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>bldg_contact_id</w:t>
      </w:r>
      <w:r w:rsidR="00B4459C"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 xml:space="preserve"> </w:t>
      </w:r>
    </w:p>
    <w:p w14:paraId="57D5DB24" w14:textId="77777777" w:rsidR="007B7332" w:rsidRPr="007B7332" w:rsidRDefault="007B7332" w:rsidP="007B7332">
      <w:pPr>
        <w:pStyle w:val="ListParagraph"/>
        <w:numPr>
          <w:ilvl w:val="0"/>
          <w:numId w:val="1"/>
        </w:numPr>
      </w:pPr>
      <w:r w:rsidRPr="00B4459C">
        <w:rPr>
          <w:rFonts w:ascii="Segoe UI" w:hAnsi="Segoe UI" w:cs="Segoe UI"/>
          <w:color w:val="FF0000"/>
          <w:sz w:val="21"/>
          <w:szCs w:val="21"/>
          <w:shd w:val="clear" w:color="auto" w:fill="FFFFFF"/>
        </w:rPr>
        <w:t>tech_contact_id</w:t>
      </w:r>
      <w:r w:rsidRPr="007B7332"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 xml:space="preserve"> – noted that this is the IT contact person link to contact table id</w:t>
      </w:r>
    </w:p>
    <w:p w14:paraId="1433C375" w14:textId="4244D616" w:rsidR="007B7332" w:rsidRPr="007B7332" w:rsidRDefault="007B7332" w:rsidP="007B7332">
      <w:pPr>
        <w:pStyle w:val="ListParagraph"/>
        <w:numPr>
          <w:ilvl w:val="0"/>
          <w:numId w:val="1"/>
        </w:numPr>
      </w:pPr>
      <w:r w:rsidRPr="00B4459C">
        <w:rPr>
          <w:rFonts w:ascii="Segoe UI" w:hAnsi="Segoe UI" w:cs="Segoe UI"/>
          <w:color w:val="FF0000"/>
          <w:sz w:val="21"/>
          <w:szCs w:val="21"/>
          <w:shd w:val="clear" w:color="auto" w:fill="FFFFFF"/>
        </w:rPr>
        <w:t>meter_contact_id</w:t>
      </w:r>
      <w:r w:rsidRPr="007B7332"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 xml:space="preserve"> – noted that this is the meter reader contact link to contact table id</w:t>
      </w:r>
    </w:p>
    <w:p w14:paraId="65D5D3F2" w14:textId="2D3F84B6" w:rsidR="007B7332" w:rsidRDefault="007B7332" w:rsidP="007B7332"/>
    <w:p w14:paraId="78D3118E" w14:textId="1A7BCE2E" w:rsidR="007B7332" w:rsidRDefault="007B7332" w:rsidP="007B7332">
      <w:r>
        <w:t>There are 3 cols in tblContacts</w:t>
      </w:r>
      <w:r w:rsidR="00A37151">
        <w:t>. These all have many rows.</w:t>
      </w:r>
    </w:p>
    <w:p w14:paraId="5009BE86" w14:textId="77777777" w:rsidR="007B7332" w:rsidRPr="007B7332" w:rsidRDefault="007B7332" w:rsidP="007B7332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7B7332">
        <w:rPr>
          <w:rFonts w:ascii="Calibri" w:eastAsia="Times New Roman" w:hAnsi="Calibri" w:cs="Calibri"/>
          <w:color w:val="000000"/>
        </w:rPr>
        <w:t>decision_maker</w:t>
      </w:r>
    </w:p>
    <w:p w14:paraId="3CC5A1EC" w14:textId="2D00F45E" w:rsidR="007B7332" w:rsidRPr="007B7332" w:rsidRDefault="007B7332" w:rsidP="007B7332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2319D8">
        <w:rPr>
          <w:rFonts w:ascii="Calibri" w:eastAsia="Times New Roman" w:hAnsi="Calibri" w:cs="Calibri"/>
          <w:color w:val="FF0000"/>
        </w:rPr>
        <w:t>org_id_contact</w:t>
      </w:r>
      <w:r w:rsidR="002319D8">
        <w:rPr>
          <w:rFonts w:ascii="Calibri" w:eastAsia="Times New Roman" w:hAnsi="Calibri" w:cs="Calibri"/>
          <w:color w:val="000000"/>
        </w:rPr>
        <w:t xml:space="preserve"> - this is the org_id, not a contact. This isn't needed because we can query the buildings table for the org_id.</w:t>
      </w:r>
    </w:p>
    <w:p w14:paraId="66DB8110" w14:textId="18AE70A6" w:rsidR="007B7332" w:rsidRDefault="007B7332" w:rsidP="007B7332">
      <w:pPr>
        <w:pStyle w:val="ListParagraph"/>
        <w:numPr>
          <w:ilvl w:val="0"/>
          <w:numId w:val="2"/>
        </w:numPr>
        <w:spacing w:after="0" w:line="240" w:lineRule="auto"/>
      </w:pPr>
      <w:r w:rsidRPr="007B7332">
        <w:t>it_email_cont</w:t>
      </w:r>
    </w:p>
    <w:p w14:paraId="52578E43" w14:textId="7CF312EC" w:rsidR="007B7332" w:rsidRDefault="007B7332" w:rsidP="007B7332"/>
    <w:p w14:paraId="1429E338" w14:textId="0DEC1580" w:rsidR="00BD2135" w:rsidRDefault="00BD2135" w:rsidP="007B7332">
      <w:r>
        <w:t>buildings queries and their results</w:t>
      </w:r>
    </w:p>
    <w:p w14:paraId="258F5967" w14:textId="77777777" w:rsidR="00BD2135" w:rsidRDefault="00BD2135" w:rsidP="0041305A">
      <w:pPr>
        <w:spacing w:after="0"/>
        <w:ind w:left="720"/>
      </w:pPr>
      <w:r>
        <w:t>SELECT * FROM buildings WHERE bldg_contact_id is not null; #10 for org_id 15</w:t>
      </w:r>
    </w:p>
    <w:p w14:paraId="07658562" w14:textId="77777777" w:rsidR="00BD2135" w:rsidRDefault="00BD2135" w:rsidP="0041305A">
      <w:pPr>
        <w:spacing w:after="0"/>
        <w:ind w:left="720"/>
      </w:pPr>
      <w:r>
        <w:t xml:space="preserve">SELECT * FROM buildings WHERE </w:t>
      </w:r>
      <w:r w:rsidRPr="00B4459C">
        <w:rPr>
          <w:color w:val="FF0000"/>
        </w:rPr>
        <w:t>tech_contact_id</w:t>
      </w:r>
      <w:r>
        <w:t xml:space="preserve"> is not null; #</w:t>
      </w:r>
      <w:r w:rsidRPr="00B4459C">
        <w:rPr>
          <w:color w:val="FF0000"/>
        </w:rPr>
        <w:t>0 rows</w:t>
      </w:r>
    </w:p>
    <w:p w14:paraId="35018CA4" w14:textId="5CBAC695" w:rsidR="00BD2135" w:rsidRDefault="00BD2135" w:rsidP="0041305A">
      <w:pPr>
        <w:spacing w:after="0"/>
        <w:ind w:left="720"/>
      </w:pPr>
      <w:r>
        <w:t>SELECT * FROM buildings WHERE meter_contact_id is not null; #1 for org_id 17</w:t>
      </w:r>
    </w:p>
    <w:p w14:paraId="33B3C933" w14:textId="133A8684" w:rsidR="00BD2135" w:rsidRDefault="00BD2135" w:rsidP="007B7332"/>
    <w:p w14:paraId="47473963" w14:textId="50AC3BEA" w:rsidR="00BD2135" w:rsidRDefault="00B4459C" w:rsidP="007B7332">
      <w:r>
        <w:t>tblContact</w:t>
      </w:r>
      <w:r>
        <w:t>s queries and their results</w:t>
      </w:r>
    </w:p>
    <w:p w14:paraId="2E0538AC" w14:textId="77777777" w:rsidR="00B4459C" w:rsidRDefault="00B4459C" w:rsidP="00B4459C">
      <w:pPr>
        <w:spacing w:after="0"/>
        <w:ind w:left="720"/>
      </w:pPr>
      <w:r>
        <w:t>SELECT * FROM tblContacts WHERE it_email_cont is not null; #527 rows</w:t>
      </w:r>
    </w:p>
    <w:p w14:paraId="195BF8C7" w14:textId="77777777" w:rsidR="00B4459C" w:rsidRDefault="00B4459C" w:rsidP="00B4459C">
      <w:pPr>
        <w:spacing w:after="0"/>
        <w:ind w:left="720"/>
      </w:pPr>
      <w:r>
        <w:t>SELECT * FROM tblContacts WHERE org_id_contact is not null; #1062 rows</w:t>
      </w:r>
    </w:p>
    <w:p w14:paraId="73C7A071" w14:textId="7863990C" w:rsidR="0041305A" w:rsidRDefault="00B4459C" w:rsidP="00B4459C">
      <w:pPr>
        <w:spacing w:after="0"/>
        <w:ind w:left="720"/>
      </w:pPr>
      <w:r>
        <w:t>SELECT * FROM tblContacts WHERE decision_maker is not null; #1061 rows</w:t>
      </w:r>
    </w:p>
    <w:p w14:paraId="0C420556" w14:textId="15E74CFF" w:rsidR="0041305A" w:rsidRDefault="0041305A" w:rsidP="007B7332"/>
    <w:p w14:paraId="65819000" w14:textId="77777777" w:rsidR="00B4459C" w:rsidRDefault="00B4459C" w:rsidP="007B7332"/>
    <w:p w14:paraId="01FAF34A" w14:textId="77777777" w:rsidR="00B4459C" w:rsidRDefault="00B4459C" w:rsidP="00B4459C">
      <w:r>
        <w:t>From Pam's response on 1/26/22, she ONLY uses</w:t>
      </w:r>
    </w:p>
    <w:p w14:paraId="13541F26" w14:textId="77777777" w:rsidR="00B4459C" w:rsidRDefault="00B4459C" w:rsidP="00B4459C">
      <w:pPr>
        <w:pStyle w:val="ListParagraph"/>
        <w:numPr>
          <w:ilvl w:val="0"/>
          <w:numId w:val="3"/>
        </w:numPr>
      </w:pPr>
      <w:r>
        <w:t>the decision_maker</w:t>
      </w:r>
    </w:p>
    <w:p w14:paraId="1D3BB04D" w14:textId="77777777" w:rsidR="00B4459C" w:rsidRDefault="00B4459C" w:rsidP="00B4459C">
      <w:pPr>
        <w:pStyle w:val="ListParagraph"/>
        <w:numPr>
          <w:ilvl w:val="0"/>
          <w:numId w:val="3"/>
        </w:numPr>
        <w:spacing w:after="0" w:line="240" w:lineRule="auto"/>
      </w:pPr>
      <w:r w:rsidRPr="0041305A"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>IT Manager</w:t>
      </w:r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 xml:space="preserve"> </w:t>
      </w:r>
      <w:r w:rsidRPr="0041305A"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>(</w:t>
      </w:r>
      <w:r w:rsidRPr="007B7332">
        <w:t>it_email_cont</w:t>
      </w:r>
      <w:r>
        <w:t>)</w:t>
      </w:r>
    </w:p>
    <w:p w14:paraId="58D168EB" w14:textId="77777777" w:rsidR="0041305A" w:rsidRDefault="0041305A" w:rsidP="007B7332"/>
    <w:p w14:paraId="18352154" w14:textId="369C824D" w:rsidR="007B7332" w:rsidRDefault="007B7332" w:rsidP="007B7332"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>Response from Pam on 1/26/2022</w:t>
      </w:r>
      <w:r>
        <w:rPr>
          <w:rFonts w:ascii="Segoe UI" w:hAnsi="Segoe UI" w:cs="Segoe UI"/>
          <w:color w:val="323130"/>
          <w:sz w:val="21"/>
          <w:szCs w:val="21"/>
        </w:rPr>
        <w:br/>
      </w:r>
      <w:r>
        <w:rPr>
          <w:rFonts w:ascii="Segoe UI" w:hAnsi="Segoe UI" w:cs="Segoe UI"/>
          <w:color w:val="323130"/>
          <w:sz w:val="21"/>
          <w:szCs w:val="21"/>
        </w:rPr>
        <w:br/>
      </w:r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>To: Sallie Hutchinson; Bob Dutil; Alex Webster</w:t>
      </w:r>
      <w:r>
        <w:rPr>
          <w:rFonts w:ascii="Segoe UI" w:hAnsi="Segoe UI" w:cs="Segoe UI"/>
          <w:color w:val="323130"/>
          <w:sz w:val="21"/>
          <w:szCs w:val="21"/>
        </w:rPr>
        <w:br/>
      </w:r>
      <w:r>
        <w:rPr>
          <w:rFonts w:ascii="Segoe UI" w:hAnsi="Segoe UI" w:cs="Segoe UI"/>
          <w:color w:val="323130"/>
          <w:sz w:val="21"/>
          <w:szCs w:val="21"/>
        </w:rPr>
        <w:br/>
      </w:r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>I am not sure specifically what program this is related to. However, there are a few clients I have the IT building contact listed. RSU 14 is the primary one. Since they are a large district the IT Director has asked me to reach out to the specific individual IT Support personnel at the different buildings for info on meters, etc. One issue I have with that is some of them handle two schools instead of just one.</w:t>
      </w:r>
      <w:r>
        <w:rPr>
          <w:rFonts w:ascii="Segoe UI" w:hAnsi="Segoe UI" w:cs="Segoe UI"/>
          <w:color w:val="323130"/>
          <w:sz w:val="21"/>
          <w:szCs w:val="21"/>
        </w:rPr>
        <w:br/>
      </w:r>
      <w:r>
        <w:rPr>
          <w:rFonts w:ascii="Segoe UI" w:hAnsi="Segoe UI" w:cs="Segoe UI"/>
          <w:color w:val="323130"/>
          <w:sz w:val="21"/>
          <w:szCs w:val="21"/>
        </w:rPr>
        <w:br/>
      </w:r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 xml:space="preserve">As to </w:t>
      </w:r>
      <w:r w:rsidRPr="00B4459C">
        <w:rPr>
          <w:rFonts w:ascii="Segoe UI" w:hAnsi="Segoe UI" w:cs="Segoe UI"/>
          <w:color w:val="FF0000"/>
          <w:sz w:val="21"/>
          <w:szCs w:val="21"/>
          <w:shd w:val="clear" w:color="auto" w:fill="FFFFFF"/>
        </w:rPr>
        <w:t>meter contact – that can go away</w:t>
      </w:r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>. I only reach out to the IT Manager or the Decision Maker for meter reads now.</w:t>
      </w:r>
    </w:p>
    <w:sectPr w:rsidR="007B7332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C117E"/>
    <w:multiLevelType w:val="hybridMultilevel"/>
    <w:tmpl w:val="814A5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E49A8"/>
    <w:multiLevelType w:val="hybridMultilevel"/>
    <w:tmpl w:val="D99AA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446C0"/>
    <w:multiLevelType w:val="hybridMultilevel"/>
    <w:tmpl w:val="D2301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332"/>
    <w:rsid w:val="001B289C"/>
    <w:rsid w:val="002319D8"/>
    <w:rsid w:val="003B1076"/>
    <w:rsid w:val="0041305A"/>
    <w:rsid w:val="007B7332"/>
    <w:rsid w:val="00836E41"/>
    <w:rsid w:val="008F5FE3"/>
    <w:rsid w:val="00A37151"/>
    <w:rsid w:val="00B4459C"/>
    <w:rsid w:val="00BD2135"/>
    <w:rsid w:val="00E6706B"/>
    <w:rsid w:val="00F36F7C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93CCD"/>
  <w15:chartTrackingRefBased/>
  <w15:docId w15:val="{A344C0FE-1565-409F-B6BE-A00AB3F8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7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6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0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2</cp:revision>
  <dcterms:created xsi:type="dcterms:W3CDTF">2022-01-27T14:06:00Z</dcterms:created>
  <dcterms:modified xsi:type="dcterms:W3CDTF">2022-01-28T00:12:00Z</dcterms:modified>
</cp:coreProperties>
</file>